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E1EB270" w14:textId="77777777" w:rsidR="00BE08AA" w:rsidRPr="001A7A53" w:rsidRDefault="00B629DF" w:rsidP="001A7A53">
      <w:pPr>
        <w:rPr>
          <w:rFonts w:ascii="Arial" w:hAnsi="Arial" w:cs="Arial"/>
          <w:sz w:val="16"/>
          <w:szCs w:val="16"/>
        </w:rPr>
      </w:pPr>
      <w:r>
        <w:rPr>
          <w:rFonts w:ascii="Arial" w:hAnsi="Arial" w:cs="Arial"/>
          <w:noProof/>
          <w:sz w:val="16"/>
          <w:szCs w:val="16"/>
          <w:lang w:val="en-AU" w:eastAsia="en-AU"/>
        </w:rPr>
        <mc:AlternateContent>
          <mc:Choice Requires="wps">
            <w:drawing>
              <wp:anchor distT="4294967295" distB="4294967295" distL="114300" distR="114300" simplePos="0" relativeHeight="251659264" behindDoc="0" locked="0" layoutInCell="1" allowOverlap="1" wp14:anchorId="0D3B4D45" wp14:editId="3710148D">
                <wp:simplePos x="0" y="0"/>
                <wp:positionH relativeFrom="column">
                  <wp:posOffset>0</wp:posOffset>
                </wp:positionH>
                <wp:positionV relativeFrom="paragraph">
                  <wp:posOffset>134619</wp:posOffset>
                </wp:positionV>
                <wp:extent cx="5715000" cy="0"/>
                <wp:effectExtent l="0" t="19050" r="0" b="1905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6pt" to="450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IwEw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" strokecolor="#669" strokeweight="3pt"/>
            </w:pict>
          </mc:Fallback>
        </mc:AlternateContent>
      </w:r>
    </w:p>
    <w:p w14:paraId="6AB045EE" w14:textId="0D54FD8E" w:rsidR="009320F3" w:rsidRPr="00AF0EB0" w:rsidRDefault="007233D7" w:rsidP="00E458DA">
      <w:pPr>
        <w:spacing w:before="120" w:after="60"/>
        <w:jc w:val="center"/>
        <w:rPr>
          <w:rFonts w:ascii="Arial" w:hAnsi="Arial" w:cs="Arial"/>
          <w:sz w:val="24"/>
          <w:szCs w:val="24"/>
        </w:rPr>
      </w:pPr>
      <w:r>
        <w:rPr>
          <w:rFonts w:ascii="Arial" w:hAnsi="Arial" w:cs="Arial"/>
          <w:sz w:val="24"/>
          <w:szCs w:val="24"/>
        </w:rPr>
        <w:t>9</w:t>
      </w:r>
      <w:r w:rsidR="009D5E37">
        <w:rPr>
          <w:rFonts w:ascii="Arial" w:hAnsi="Arial" w:cs="Arial"/>
          <w:sz w:val="24"/>
          <w:szCs w:val="24"/>
        </w:rPr>
        <w:t>.00</w:t>
      </w:r>
      <w:r>
        <w:rPr>
          <w:rFonts w:ascii="Arial" w:hAnsi="Arial" w:cs="Arial"/>
          <w:sz w:val="24"/>
          <w:szCs w:val="24"/>
        </w:rPr>
        <w:t>am</w:t>
      </w:r>
      <w:r w:rsidR="009D5E37">
        <w:rPr>
          <w:rFonts w:ascii="Arial" w:hAnsi="Arial" w:cs="Arial"/>
          <w:sz w:val="24"/>
          <w:szCs w:val="24"/>
        </w:rPr>
        <w:t xml:space="preserve"> – </w:t>
      </w:r>
      <w:r w:rsidR="00DF3430">
        <w:rPr>
          <w:rFonts w:ascii="Arial" w:hAnsi="Arial" w:cs="Arial"/>
          <w:sz w:val="24"/>
          <w:szCs w:val="24"/>
        </w:rPr>
        <w:t>12.30</w:t>
      </w:r>
      <w:r>
        <w:rPr>
          <w:rFonts w:ascii="Arial" w:hAnsi="Arial" w:cs="Arial"/>
          <w:sz w:val="24"/>
          <w:szCs w:val="24"/>
        </w:rPr>
        <w:t>pm</w:t>
      </w:r>
      <w:r w:rsidR="009320F3" w:rsidRPr="00AF0EB0">
        <w:rPr>
          <w:rFonts w:ascii="Arial" w:hAnsi="Arial" w:cs="Arial"/>
          <w:b/>
          <w:sz w:val="24"/>
          <w:szCs w:val="24"/>
        </w:rPr>
        <w:t xml:space="preserve"> </w:t>
      </w:r>
      <w:r w:rsidR="00AF0EB0" w:rsidRPr="00AF0EB0">
        <w:rPr>
          <w:rFonts w:ascii="Arial" w:hAnsi="Arial" w:cs="Arial"/>
          <w:sz w:val="24"/>
          <w:szCs w:val="24"/>
        </w:rPr>
        <w:t xml:space="preserve">Friday </w:t>
      </w:r>
      <w:r w:rsidR="006A3458">
        <w:rPr>
          <w:rFonts w:ascii="Arial" w:hAnsi="Arial" w:cs="Arial"/>
          <w:sz w:val="24"/>
          <w:szCs w:val="24"/>
        </w:rPr>
        <w:t>28</w:t>
      </w:r>
      <w:r w:rsidR="006A3458" w:rsidRPr="006A3458">
        <w:rPr>
          <w:rFonts w:ascii="Arial" w:hAnsi="Arial" w:cs="Arial"/>
          <w:sz w:val="24"/>
          <w:szCs w:val="24"/>
          <w:vertAlign w:val="superscript"/>
        </w:rPr>
        <w:t>th</w:t>
      </w:r>
      <w:r w:rsidR="006A3458">
        <w:rPr>
          <w:rFonts w:ascii="Arial" w:hAnsi="Arial" w:cs="Arial"/>
          <w:sz w:val="24"/>
          <w:szCs w:val="24"/>
        </w:rPr>
        <w:t xml:space="preserve"> June</w:t>
      </w:r>
      <w:r w:rsidR="009D5E37">
        <w:rPr>
          <w:rFonts w:ascii="Arial" w:hAnsi="Arial" w:cs="Arial"/>
          <w:sz w:val="24"/>
          <w:szCs w:val="24"/>
        </w:rPr>
        <w:t>, 2013</w:t>
      </w:r>
    </w:p>
    <w:p w14:paraId="0777B419" w14:textId="77777777" w:rsidR="00E907BB" w:rsidRDefault="006A3458" w:rsidP="00E458DA">
      <w:pPr>
        <w:spacing w:before="120" w:after="60"/>
        <w:jc w:val="center"/>
        <w:rPr>
          <w:rFonts w:ascii="Arial" w:hAnsi="Arial" w:cs="Arial"/>
          <w:sz w:val="24"/>
          <w:szCs w:val="24"/>
        </w:rPr>
      </w:pPr>
      <w:r>
        <w:rPr>
          <w:rFonts w:ascii="Arial" w:hAnsi="Arial" w:cs="Arial"/>
          <w:sz w:val="24"/>
          <w:szCs w:val="24"/>
        </w:rPr>
        <w:t>The Communications Conference Room</w:t>
      </w:r>
    </w:p>
    <w:p w14:paraId="1644E77F" w14:textId="77777777" w:rsidR="004443D3" w:rsidRPr="00EA094E" w:rsidRDefault="00BC7DE9" w:rsidP="00E458DA">
      <w:pPr>
        <w:spacing w:before="120" w:after="60"/>
        <w:jc w:val="center"/>
        <w:rPr>
          <w:rFonts w:ascii="Arial" w:hAnsi="Arial" w:cs="Arial"/>
          <w:sz w:val="24"/>
          <w:szCs w:val="24"/>
        </w:rPr>
      </w:pPr>
      <w:r>
        <w:rPr>
          <w:rFonts w:ascii="Arial" w:hAnsi="Arial" w:cs="Arial"/>
          <w:sz w:val="24"/>
          <w:szCs w:val="24"/>
        </w:rPr>
        <w:t>University</w:t>
      </w:r>
      <w:r w:rsidR="007233D7">
        <w:rPr>
          <w:rFonts w:ascii="Arial" w:hAnsi="Arial" w:cs="Arial"/>
          <w:sz w:val="24"/>
          <w:szCs w:val="24"/>
        </w:rPr>
        <w:t xml:space="preserve"> of </w:t>
      </w:r>
      <w:r w:rsidR="006A3458">
        <w:rPr>
          <w:rFonts w:ascii="Arial" w:hAnsi="Arial" w:cs="Arial"/>
          <w:sz w:val="24"/>
          <w:szCs w:val="24"/>
        </w:rPr>
        <w:t xml:space="preserve"> the South Pacific</w:t>
      </w:r>
    </w:p>
    <w:p w14:paraId="6C71A064" w14:textId="77777777" w:rsidR="00B1316D" w:rsidRPr="001A7A53" w:rsidRDefault="00B629DF" w:rsidP="001A7A53">
      <w:pPr>
        <w:rPr>
          <w:rFonts w:ascii="Arial" w:hAnsi="Arial" w:cs="Arial"/>
          <w:sz w:val="16"/>
          <w:szCs w:val="16"/>
        </w:rPr>
      </w:pPr>
      <w:r>
        <w:rPr>
          <w:rFonts w:ascii="Arial" w:hAnsi="Arial" w:cs="Arial"/>
          <w:noProof/>
          <w:sz w:val="16"/>
          <w:szCs w:val="16"/>
          <w:lang w:val="en-AU" w:eastAsia="en-AU"/>
        </w:rPr>
        <mc:AlternateContent>
          <mc:Choice Requires="wps">
            <w:drawing>
              <wp:anchor distT="4294967295" distB="4294967295" distL="114300" distR="114300" simplePos="0" relativeHeight="251657216" behindDoc="0" locked="0" layoutInCell="1" allowOverlap="1" wp14:anchorId="7EF13FCF" wp14:editId="0829D932">
                <wp:simplePos x="0" y="0"/>
                <wp:positionH relativeFrom="column">
                  <wp:posOffset>0</wp:posOffset>
                </wp:positionH>
                <wp:positionV relativeFrom="paragraph">
                  <wp:posOffset>75564</wp:posOffset>
                </wp:positionV>
                <wp:extent cx="5715000" cy="0"/>
                <wp:effectExtent l="0" t="19050" r="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95pt" to="45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gDEw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" strokecolor="#669" strokeweight="3pt"/>
            </w:pict>
          </mc:Fallback>
        </mc:AlternateContent>
      </w:r>
    </w:p>
    <w:p w14:paraId="5E231171" w14:textId="77777777" w:rsidR="00700612" w:rsidRPr="00700612" w:rsidRDefault="00046031" w:rsidP="00E458DA">
      <w:pPr>
        <w:spacing w:before="240" w:after="120"/>
        <w:rPr>
          <w:rFonts w:ascii="Arial" w:hAnsi="Arial" w:cs="Arial"/>
          <w:b/>
          <w:bCs/>
          <w:i/>
          <w:iCs/>
          <w:sz w:val="24"/>
          <w:szCs w:val="24"/>
        </w:rPr>
      </w:pPr>
      <w:r>
        <w:rPr>
          <w:rFonts w:ascii="Arial" w:hAnsi="Arial" w:cs="Arial"/>
          <w:b/>
          <w:bCs/>
          <w:i/>
          <w:iCs/>
          <w:sz w:val="24"/>
          <w:szCs w:val="24"/>
        </w:rPr>
        <w:t>*</w:t>
      </w:r>
      <w:r w:rsidR="00700612">
        <w:rPr>
          <w:rFonts w:ascii="Arial" w:hAnsi="Arial" w:cs="Arial"/>
          <w:b/>
          <w:bCs/>
          <w:i/>
          <w:iCs/>
          <w:sz w:val="24"/>
          <w:szCs w:val="24"/>
        </w:rPr>
        <w:t>PART A: PRELIMINARY BUSINESS</w:t>
      </w:r>
    </w:p>
    <w:p w14:paraId="0260F24C" w14:textId="77777777" w:rsidR="00B1316D" w:rsidRDefault="00B1316D" w:rsidP="00046031">
      <w:pPr>
        <w:numPr>
          <w:ilvl w:val="0"/>
          <w:numId w:val="1"/>
        </w:numPr>
        <w:tabs>
          <w:tab w:val="clear" w:pos="360"/>
          <w:tab w:val="num" w:pos="540"/>
        </w:tabs>
        <w:spacing w:before="240" w:after="120"/>
        <w:ind w:left="547" w:hanging="547"/>
        <w:rPr>
          <w:rFonts w:ascii="Arial" w:hAnsi="Arial" w:cs="Arial"/>
          <w:b/>
          <w:bCs/>
          <w:sz w:val="24"/>
          <w:szCs w:val="24"/>
        </w:rPr>
      </w:pPr>
      <w:r w:rsidRPr="00C141BD">
        <w:rPr>
          <w:rFonts w:ascii="Arial" w:hAnsi="Arial" w:cs="Arial"/>
          <w:b/>
          <w:bCs/>
          <w:sz w:val="24"/>
          <w:szCs w:val="24"/>
        </w:rPr>
        <w:tab/>
      </w:r>
      <w:r w:rsidR="00E55046">
        <w:rPr>
          <w:rFonts w:ascii="Arial" w:hAnsi="Arial" w:cs="Arial"/>
          <w:b/>
          <w:bCs/>
          <w:sz w:val="24"/>
          <w:szCs w:val="24"/>
        </w:rPr>
        <w:t xml:space="preserve"> </w:t>
      </w:r>
      <w:r w:rsidRPr="00C141BD">
        <w:rPr>
          <w:rFonts w:ascii="Arial" w:hAnsi="Arial" w:cs="Arial"/>
          <w:b/>
          <w:bCs/>
          <w:sz w:val="24"/>
          <w:szCs w:val="24"/>
        </w:rPr>
        <w:t>W</w:t>
      </w:r>
      <w:r w:rsidR="00387EB2" w:rsidRPr="00C141BD">
        <w:rPr>
          <w:rFonts w:ascii="Arial" w:hAnsi="Arial" w:cs="Arial"/>
          <w:b/>
          <w:bCs/>
          <w:sz w:val="24"/>
          <w:szCs w:val="24"/>
        </w:rPr>
        <w:t>elcome</w:t>
      </w:r>
      <w:r w:rsidR="00700612">
        <w:rPr>
          <w:rFonts w:ascii="Arial" w:hAnsi="Arial" w:cs="Arial"/>
          <w:b/>
          <w:bCs/>
          <w:sz w:val="24"/>
          <w:szCs w:val="24"/>
        </w:rPr>
        <w:t xml:space="preserve"> from President – Helen Carter</w:t>
      </w:r>
    </w:p>
    <w:p w14:paraId="12DFD1A4" w14:textId="474CD832" w:rsidR="00263514" w:rsidRDefault="00263514" w:rsidP="00263514">
      <w:pPr>
        <w:spacing w:before="240" w:after="120"/>
        <w:rPr>
          <w:rFonts w:ascii="Arial" w:hAnsi="Arial" w:cs="Arial"/>
          <w:bCs/>
          <w:sz w:val="24"/>
          <w:szCs w:val="24"/>
        </w:rPr>
      </w:pPr>
      <w:r w:rsidRPr="00263514">
        <w:rPr>
          <w:rFonts w:ascii="Arial" w:hAnsi="Arial" w:cs="Arial"/>
          <w:bCs/>
          <w:sz w:val="24"/>
          <w:szCs w:val="24"/>
        </w:rPr>
        <w:t>The President welcomed members</w:t>
      </w:r>
      <w:r w:rsidR="00C960EA">
        <w:rPr>
          <w:rFonts w:ascii="Arial" w:hAnsi="Arial" w:cs="Arial"/>
          <w:bCs/>
          <w:sz w:val="24"/>
          <w:szCs w:val="24"/>
        </w:rPr>
        <w:t xml:space="preserve"> and espe</w:t>
      </w:r>
      <w:r>
        <w:rPr>
          <w:rFonts w:ascii="Arial" w:hAnsi="Arial" w:cs="Arial"/>
          <w:bCs/>
          <w:sz w:val="24"/>
          <w:szCs w:val="24"/>
        </w:rPr>
        <w:t>cially Nicole Parkin from Flinders who has joined us on behalf of David Green.</w:t>
      </w:r>
    </w:p>
    <w:p w14:paraId="61178044" w14:textId="6A0EE26F" w:rsidR="00263514" w:rsidRPr="00263514" w:rsidRDefault="00263514" w:rsidP="00263514">
      <w:pPr>
        <w:spacing w:before="240" w:after="120"/>
        <w:rPr>
          <w:rFonts w:ascii="Arial" w:hAnsi="Arial" w:cs="Arial"/>
          <w:bCs/>
          <w:sz w:val="24"/>
          <w:szCs w:val="24"/>
        </w:rPr>
      </w:pPr>
      <w:r>
        <w:rPr>
          <w:rFonts w:ascii="Arial" w:hAnsi="Arial" w:cs="Arial"/>
          <w:bCs/>
          <w:sz w:val="24"/>
          <w:szCs w:val="24"/>
        </w:rPr>
        <w:t>The President also</w:t>
      </w:r>
      <w:r w:rsidR="00364DA2">
        <w:rPr>
          <w:rFonts w:ascii="Arial" w:hAnsi="Arial" w:cs="Arial"/>
          <w:bCs/>
          <w:sz w:val="24"/>
          <w:szCs w:val="24"/>
        </w:rPr>
        <w:t xml:space="preserve"> </w:t>
      </w:r>
      <w:r>
        <w:rPr>
          <w:rFonts w:ascii="Arial" w:hAnsi="Arial" w:cs="Arial"/>
          <w:bCs/>
          <w:sz w:val="24"/>
          <w:szCs w:val="24"/>
        </w:rPr>
        <w:t xml:space="preserve">commented on the very successful workshop held yesterday </w:t>
      </w:r>
      <w:r w:rsidR="008F4B36">
        <w:rPr>
          <w:rFonts w:ascii="Arial" w:hAnsi="Arial" w:cs="Arial"/>
          <w:bCs/>
          <w:sz w:val="24"/>
          <w:szCs w:val="24"/>
        </w:rPr>
        <w:t xml:space="preserve">and </w:t>
      </w:r>
      <w:r>
        <w:rPr>
          <w:rFonts w:ascii="Arial" w:hAnsi="Arial" w:cs="Arial"/>
          <w:bCs/>
          <w:sz w:val="24"/>
          <w:szCs w:val="24"/>
        </w:rPr>
        <w:t>thanked the University of the South Pacific for hosting ACODE</w:t>
      </w:r>
      <w:r w:rsidR="00C960EA">
        <w:rPr>
          <w:rFonts w:ascii="Arial" w:hAnsi="Arial" w:cs="Arial"/>
          <w:bCs/>
          <w:sz w:val="24"/>
          <w:szCs w:val="24"/>
        </w:rPr>
        <w:t>.</w:t>
      </w:r>
    </w:p>
    <w:p w14:paraId="5C3C03B5" w14:textId="77777777" w:rsidR="00B1316D" w:rsidRDefault="00B021DC" w:rsidP="00046031">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ab/>
      </w:r>
      <w:r w:rsidR="006078EB">
        <w:rPr>
          <w:rFonts w:ascii="Arial" w:hAnsi="Arial" w:cs="Arial"/>
          <w:b/>
          <w:bCs/>
          <w:sz w:val="24"/>
          <w:szCs w:val="24"/>
        </w:rPr>
        <w:t xml:space="preserve"> </w:t>
      </w:r>
      <w:r w:rsidR="00387EB2" w:rsidRPr="00C141BD">
        <w:rPr>
          <w:rFonts w:ascii="Arial" w:hAnsi="Arial" w:cs="Arial"/>
          <w:b/>
          <w:bCs/>
          <w:sz w:val="24"/>
          <w:szCs w:val="24"/>
        </w:rPr>
        <w:t>Attendance and apologies</w:t>
      </w:r>
    </w:p>
    <w:p w14:paraId="05671625" w14:textId="77777777" w:rsidR="00102351" w:rsidRDefault="00F51352" w:rsidP="00102351">
      <w:pPr>
        <w:spacing w:before="240" w:after="120"/>
        <w:rPr>
          <w:rFonts w:ascii="Arial" w:hAnsi="Arial" w:cs="Arial"/>
          <w:b/>
          <w:bCs/>
          <w:sz w:val="24"/>
          <w:szCs w:val="24"/>
        </w:rPr>
      </w:pPr>
      <w:r>
        <w:rPr>
          <w:rFonts w:ascii="Arial" w:hAnsi="Arial" w:cs="Arial"/>
          <w:b/>
          <w:bCs/>
          <w:sz w:val="24"/>
          <w:szCs w:val="24"/>
        </w:rPr>
        <w:t>Attendance: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083"/>
      </w:tblGrid>
      <w:tr w:rsidR="00C960EA" w:rsidRPr="00C960EA" w14:paraId="08A4DD8E" w14:textId="77777777" w:rsidTr="00C960EA">
        <w:tc>
          <w:tcPr>
            <w:tcW w:w="2988" w:type="dxa"/>
          </w:tcPr>
          <w:p w14:paraId="712F5A4C"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Philip Uys</w:t>
            </w:r>
          </w:p>
        </w:tc>
        <w:tc>
          <w:tcPr>
            <w:tcW w:w="6083" w:type="dxa"/>
          </w:tcPr>
          <w:p w14:paraId="40A803C1"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Charles Sturt University</w:t>
            </w:r>
          </w:p>
        </w:tc>
      </w:tr>
      <w:tr w:rsidR="00C960EA" w:rsidRPr="00C960EA" w14:paraId="7582ADFC" w14:textId="77777777" w:rsidTr="00C960EA">
        <w:tc>
          <w:tcPr>
            <w:tcW w:w="2988" w:type="dxa"/>
          </w:tcPr>
          <w:p w14:paraId="37D44D47"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Nicole Parkin</w:t>
            </w:r>
          </w:p>
        </w:tc>
        <w:tc>
          <w:tcPr>
            <w:tcW w:w="6083" w:type="dxa"/>
          </w:tcPr>
          <w:p w14:paraId="66A57B93"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Flinders University</w:t>
            </w:r>
          </w:p>
        </w:tc>
      </w:tr>
      <w:tr w:rsidR="00C960EA" w:rsidRPr="00C960EA" w14:paraId="0ADFBD2F" w14:textId="77777777" w:rsidTr="00C960EA">
        <w:tc>
          <w:tcPr>
            <w:tcW w:w="2988" w:type="dxa"/>
          </w:tcPr>
          <w:p w14:paraId="315998D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Ric Canale</w:t>
            </w:r>
          </w:p>
        </w:tc>
        <w:tc>
          <w:tcPr>
            <w:tcW w:w="6083" w:type="dxa"/>
          </w:tcPr>
          <w:p w14:paraId="5549CA39"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La Trobe University</w:t>
            </w:r>
          </w:p>
        </w:tc>
      </w:tr>
      <w:tr w:rsidR="00C960EA" w:rsidRPr="00C960EA" w14:paraId="78CA52FC" w14:textId="77777777" w:rsidTr="00C960EA">
        <w:tc>
          <w:tcPr>
            <w:tcW w:w="2988" w:type="dxa"/>
          </w:tcPr>
          <w:p w14:paraId="44696AB2"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Andrew Burrell</w:t>
            </w:r>
          </w:p>
        </w:tc>
        <w:tc>
          <w:tcPr>
            <w:tcW w:w="6083" w:type="dxa"/>
          </w:tcPr>
          <w:p w14:paraId="1B2F1877"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Macquarie University</w:t>
            </w:r>
          </w:p>
        </w:tc>
      </w:tr>
      <w:tr w:rsidR="00C960EA" w:rsidRPr="00C960EA" w14:paraId="2A9F185A" w14:textId="77777777" w:rsidTr="00C960EA">
        <w:tc>
          <w:tcPr>
            <w:tcW w:w="2988" w:type="dxa"/>
          </w:tcPr>
          <w:p w14:paraId="04DE91E0"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Helen Carter</w:t>
            </w:r>
          </w:p>
        </w:tc>
        <w:tc>
          <w:tcPr>
            <w:tcW w:w="6083" w:type="dxa"/>
          </w:tcPr>
          <w:p w14:paraId="698EE975"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Macquarie University</w:t>
            </w:r>
          </w:p>
        </w:tc>
      </w:tr>
      <w:tr w:rsidR="00C960EA" w:rsidRPr="00C960EA" w14:paraId="03383E5A" w14:textId="77777777" w:rsidTr="00C960EA">
        <w:tc>
          <w:tcPr>
            <w:tcW w:w="2988" w:type="dxa"/>
          </w:tcPr>
          <w:p w14:paraId="34760F49"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Kim Hauville</w:t>
            </w:r>
          </w:p>
        </w:tc>
        <w:tc>
          <w:tcPr>
            <w:tcW w:w="6083" w:type="dxa"/>
          </w:tcPr>
          <w:p w14:paraId="30352E26"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Queensland University of Technology</w:t>
            </w:r>
          </w:p>
        </w:tc>
      </w:tr>
      <w:tr w:rsidR="00C960EA" w:rsidRPr="00C960EA" w14:paraId="1F70B9E8" w14:textId="77777777" w:rsidTr="00C960EA">
        <w:tc>
          <w:tcPr>
            <w:tcW w:w="2988" w:type="dxa"/>
          </w:tcPr>
          <w:p w14:paraId="1FBCAE4E" w14:textId="77777777" w:rsidR="00C960EA" w:rsidRPr="00C960EA" w:rsidRDefault="00C960EA" w:rsidP="00C960EA">
            <w:pPr>
              <w:rPr>
                <w:rFonts w:ascii="Arial" w:hAnsi="Arial" w:cs="Arial"/>
                <w:bCs/>
                <w:sz w:val="24"/>
                <w:szCs w:val="24"/>
              </w:rPr>
            </w:pPr>
            <w:r>
              <w:rPr>
                <w:rFonts w:ascii="Arial" w:hAnsi="Arial" w:cs="Arial"/>
                <w:bCs/>
                <w:sz w:val="24"/>
                <w:szCs w:val="24"/>
              </w:rPr>
              <w:t>Alan Arnold</w:t>
            </w:r>
          </w:p>
        </w:tc>
        <w:tc>
          <w:tcPr>
            <w:tcW w:w="6083" w:type="dxa"/>
          </w:tcPr>
          <w:p w14:paraId="2477B53D" w14:textId="77777777" w:rsidR="00C960EA" w:rsidRPr="00C960EA" w:rsidRDefault="00C960EA" w:rsidP="00C960EA">
            <w:pPr>
              <w:rPr>
                <w:rFonts w:ascii="Arial" w:hAnsi="Arial" w:cs="Arial"/>
                <w:bCs/>
                <w:sz w:val="24"/>
                <w:szCs w:val="24"/>
              </w:rPr>
            </w:pPr>
            <w:r>
              <w:rPr>
                <w:rFonts w:ascii="Arial" w:hAnsi="Arial" w:cs="Arial"/>
                <w:bCs/>
                <w:sz w:val="24"/>
                <w:szCs w:val="24"/>
              </w:rPr>
              <w:t>University of Canberra (via Livestream)</w:t>
            </w:r>
          </w:p>
        </w:tc>
      </w:tr>
      <w:tr w:rsidR="00C960EA" w:rsidRPr="00C960EA" w14:paraId="1553A8D1" w14:textId="77777777" w:rsidTr="00C960EA">
        <w:tc>
          <w:tcPr>
            <w:tcW w:w="2988" w:type="dxa"/>
          </w:tcPr>
          <w:p w14:paraId="4298BD77"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Trish Andrews</w:t>
            </w:r>
          </w:p>
        </w:tc>
        <w:tc>
          <w:tcPr>
            <w:tcW w:w="6083" w:type="dxa"/>
          </w:tcPr>
          <w:p w14:paraId="78A9634E"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University of Queensland</w:t>
            </w:r>
          </w:p>
        </w:tc>
      </w:tr>
      <w:tr w:rsidR="00C960EA" w:rsidRPr="00C960EA" w14:paraId="6282A4BE" w14:textId="77777777" w:rsidTr="00C960EA">
        <w:tc>
          <w:tcPr>
            <w:tcW w:w="2988" w:type="dxa"/>
          </w:tcPr>
          <w:p w14:paraId="4580089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Michael Sankey</w:t>
            </w:r>
          </w:p>
        </w:tc>
        <w:tc>
          <w:tcPr>
            <w:tcW w:w="6083" w:type="dxa"/>
          </w:tcPr>
          <w:p w14:paraId="5BD7025E"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University of Southern Queensland</w:t>
            </w:r>
          </w:p>
        </w:tc>
      </w:tr>
      <w:tr w:rsidR="00C960EA" w:rsidRPr="00C960EA" w14:paraId="68314759" w14:textId="77777777" w:rsidTr="00C960EA">
        <w:tc>
          <w:tcPr>
            <w:tcW w:w="2988" w:type="dxa"/>
          </w:tcPr>
          <w:p w14:paraId="48F6E9A2"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Colin Lowe</w:t>
            </w:r>
          </w:p>
        </w:tc>
        <w:tc>
          <w:tcPr>
            <w:tcW w:w="6083" w:type="dxa"/>
          </w:tcPr>
          <w:p w14:paraId="436DD92C"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University of Sydney</w:t>
            </w:r>
          </w:p>
        </w:tc>
      </w:tr>
      <w:tr w:rsidR="00C960EA" w:rsidRPr="00C960EA" w14:paraId="3977A724" w14:textId="77777777" w:rsidTr="00C960EA">
        <w:tc>
          <w:tcPr>
            <w:tcW w:w="2988" w:type="dxa"/>
          </w:tcPr>
          <w:p w14:paraId="458AFD6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Gerry Kregor</w:t>
            </w:r>
          </w:p>
        </w:tc>
        <w:tc>
          <w:tcPr>
            <w:tcW w:w="6083" w:type="dxa"/>
          </w:tcPr>
          <w:p w14:paraId="0028D4C8"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University of Tasmania</w:t>
            </w:r>
          </w:p>
        </w:tc>
      </w:tr>
      <w:tr w:rsidR="00C960EA" w:rsidRPr="00C960EA" w14:paraId="31868B1A" w14:textId="77777777" w:rsidTr="00C960EA">
        <w:tc>
          <w:tcPr>
            <w:tcW w:w="2988" w:type="dxa"/>
          </w:tcPr>
          <w:p w14:paraId="3E53E98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Theresa Koroivulaono</w:t>
            </w:r>
          </w:p>
        </w:tc>
        <w:tc>
          <w:tcPr>
            <w:tcW w:w="6083" w:type="dxa"/>
          </w:tcPr>
          <w:p w14:paraId="34335D14"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University of the South Pacific</w:t>
            </w:r>
          </w:p>
        </w:tc>
      </w:tr>
      <w:tr w:rsidR="00C960EA" w:rsidRPr="00C960EA" w14:paraId="31F39EEA" w14:textId="77777777" w:rsidTr="00C960EA">
        <w:tc>
          <w:tcPr>
            <w:tcW w:w="2988" w:type="dxa"/>
          </w:tcPr>
          <w:p w14:paraId="180E3383"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Karen Halley</w:t>
            </w:r>
          </w:p>
        </w:tc>
        <w:tc>
          <w:tcPr>
            <w:tcW w:w="6083" w:type="dxa"/>
          </w:tcPr>
          <w:p w14:paraId="73DAF4F0"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ACODE Secretariat</w:t>
            </w:r>
          </w:p>
        </w:tc>
      </w:tr>
    </w:tbl>
    <w:p w14:paraId="6835E06C" w14:textId="77777777" w:rsidR="00102351" w:rsidRDefault="00102351" w:rsidP="00102351">
      <w:pPr>
        <w:spacing w:before="240" w:after="120"/>
        <w:rPr>
          <w:rFonts w:ascii="Arial" w:hAnsi="Arial" w:cs="Arial"/>
          <w:b/>
          <w:bCs/>
          <w:sz w:val="24"/>
          <w:szCs w:val="24"/>
        </w:rPr>
      </w:pPr>
      <w:r>
        <w:rPr>
          <w:rFonts w:ascii="Arial" w:hAnsi="Arial" w:cs="Arial"/>
          <w:b/>
          <w:bCs/>
          <w:sz w:val="24"/>
          <w:szCs w:val="24"/>
        </w:rPr>
        <w:t>Apologies: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083"/>
      </w:tblGrid>
      <w:tr w:rsidR="00C960EA" w:rsidRPr="00C960EA" w14:paraId="5CEA54E6" w14:textId="77777777" w:rsidTr="00C960EA">
        <w:tc>
          <w:tcPr>
            <w:tcW w:w="2988" w:type="dxa"/>
          </w:tcPr>
          <w:p w14:paraId="0AE7F878"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Vickel Narayan</w:t>
            </w:r>
          </w:p>
        </w:tc>
        <w:tc>
          <w:tcPr>
            <w:tcW w:w="6083" w:type="dxa"/>
          </w:tcPr>
          <w:p w14:paraId="0033C3C7"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Auckland University of Technology</w:t>
            </w:r>
          </w:p>
        </w:tc>
      </w:tr>
      <w:tr w:rsidR="00C960EA" w:rsidRPr="00C960EA" w14:paraId="1974F554" w14:textId="77777777" w:rsidTr="00C960EA">
        <w:tc>
          <w:tcPr>
            <w:tcW w:w="2988" w:type="dxa"/>
          </w:tcPr>
          <w:p w14:paraId="24C7F0D2"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Kevin Ashford-Rowe</w:t>
            </w:r>
          </w:p>
        </w:tc>
        <w:tc>
          <w:tcPr>
            <w:tcW w:w="6083" w:type="dxa"/>
          </w:tcPr>
          <w:p w14:paraId="256E746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Australian Catholic University</w:t>
            </w:r>
          </w:p>
        </w:tc>
      </w:tr>
      <w:tr w:rsidR="00C960EA" w:rsidRPr="00C960EA" w14:paraId="558DDE1D" w14:textId="77777777" w:rsidTr="00C960EA">
        <w:tc>
          <w:tcPr>
            <w:tcW w:w="2988" w:type="dxa"/>
          </w:tcPr>
          <w:p w14:paraId="36F463CB"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Sue Stoney</w:t>
            </w:r>
          </w:p>
        </w:tc>
        <w:tc>
          <w:tcPr>
            <w:tcW w:w="6083" w:type="dxa"/>
          </w:tcPr>
          <w:p w14:paraId="58A53923"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Edith Cowan University</w:t>
            </w:r>
          </w:p>
        </w:tc>
      </w:tr>
      <w:tr w:rsidR="00C960EA" w:rsidRPr="00C960EA" w14:paraId="37746C30" w14:textId="77777777" w:rsidTr="00C960EA">
        <w:tc>
          <w:tcPr>
            <w:tcW w:w="2988" w:type="dxa"/>
          </w:tcPr>
          <w:p w14:paraId="3E8ED5AD"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David Green</w:t>
            </w:r>
          </w:p>
        </w:tc>
        <w:tc>
          <w:tcPr>
            <w:tcW w:w="6083" w:type="dxa"/>
          </w:tcPr>
          <w:p w14:paraId="08A83135" w14:textId="77777777" w:rsidR="00C960EA" w:rsidRPr="00C960EA" w:rsidRDefault="00C960EA" w:rsidP="00C960EA">
            <w:pPr>
              <w:rPr>
                <w:rFonts w:ascii="Arial" w:hAnsi="Arial" w:cs="Arial"/>
                <w:b/>
                <w:bCs/>
                <w:sz w:val="24"/>
                <w:szCs w:val="24"/>
              </w:rPr>
            </w:pPr>
            <w:r w:rsidRPr="00C960EA">
              <w:rPr>
                <w:rFonts w:ascii="Arial" w:hAnsi="Arial" w:cs="Arial"/>
                <w:bCs/>
                <w:sz w:val="24"/>
                <w:szCs w:val="24"/>
              </w:rPr>
              <w:t>Flinders University</w:t>
            </w:r>
          </w:p>
        </w:tc>
      </w:tr>
      <w:tr w:rsidR="00C960EA" w:rsidRPr="00AC078D" w14:paraId="715F5D3F" w14:textId="77777777" w:rsidTr="00C960EA">
        <w:tc>
          <w:tcPr>
            <w:tcW w:w="2988" w:type="dxa"/>
          </w:tcPr>
          <w:p w14:paraId="08672E2E" w14:textId="77777777" w:rsidR="00C960EA" w:rsidRPr="00C960EA" w:rsidRDefault="00C960EA" w:rsidP="00C960EA">
            <w:pPr>
              <w:rPr>
                <w:rFonts w:ascii="Arial" w:hAnsi="Arial" w:cs="Arial"/>
                <w:bCs/>
                <w:sz w:val="24"/>
                <w:szCs w:val="24"/>
              </w:rPr>
            </w:pPr>
            <w:r w:rsidRPr="00C960EA">
              <w:rPr>
                <w:rFonts w:ascii="Arial" w:hAnsi="Arial" w:cs="Arial"/>
                <w:bCs/>
                <w:sz w:val="24"/>
                <w:szCs w:val="24"/>
              </w:rPr>
              <w:t>Gerlese Akerlind</w:t>
            </w:r>
          </w:p>
        </w:tc>
        <w:tc>
          <w:tcPr>
            <w:tcW w:w="6083" w:type="dxa"/>
          </w:tcPr>
          <w:p w14:paraId="79634BC9" w14:textId="77777777" w:rsidR="00C960EA" w:rsidRPr="00AC078D" w:rsidRDefault="00C960EA" w:rsidP="00C960EA">
            <w:pPr>
              <w:rPr>
                <w:rFonts w:ascii="Arial" w:hAnsi="Arial" w:cs="Arial"/>
                <w:bCs/>
                <w:sz w:val="24"/>
                <w:szCs w:val="24"/>
              </w:rPr>
            </w:pPr>
            <w:r w:rsidRPr="00C960EA">
              <w:rPr>
                <w:rFonts w:ascii="Arial" w:hAnsi="Arial" w:cs="Arial"/>
                <w:bCs/>
                <w:sz w:val="24"/>
                <w:szCs w:val="24"/>
              </w:rPr>
              <w:t>University of Canberra</w:t>
            </w:r>
          </w:p>
        </w:tc>
      </w:tr>
    </w:tbl>
    <w:p w14:paraId="75EF7A01" w14:textId="77777777" w:rsidR="00F1794E" w:rsidRPr="00BF4651" w:rsidRDefault="00F1794E" w:rsidP="00BF4651">
      <w:pPr>
        <w:rPr>
          <w:rFonts w:ascii="Arial" w:hAnsi="Arial" w:cs="Arial"/>
          <w:bCs/>
          <w:sz w:val="24"/>
          <w:szCs w:val="24"/>
        </w:rPr>
      </w:pPr>
    </w:p>
    <w:p w14:paraId="7F287258" w14:textId="77777777" w:rsidR="00B1316D" w:rsidRDefault="00B1316D" w:rsidP="00046031">
      <w:pPr>
        <w:numPr>
          <w:ilvl w:val="0"/>
          <w:numId w:val="1"/>
        </w:numPr>
        <w:tabs>
          <w:tab w:val="clear" w:pos="360"/>
          <w:tab w:val="num" w:pos="540"/>
        </w:tabs>
        <w:spacing w:before="240" w:after="120"/>
        <w:ind w:left="547" w:hanging="547"/>
        <w:rPr>
          <w:rFonts w:ascii="Arial" w:hAnsi="Arial" w:cs="Arial"/>
          <w:b/>
          <w:bCs/>
          <w:sz w:val="24"/>
          <w:szCs w:val="24"/>
        </w:rPr>
      </w:pPr>
      <w:r w:rsidRPr="00C141BD">
        <w:rPr>
          <w:rFonts w:ascii="Arial" w:hAnsi="Arial" w:cs="Arial"/>
          <w:b/>
          <w:bCs/>
          <w:sz w:val="24"/>
          <w:szCs w:val="24"/>
        </w:rPr>
        <w:tab/>
      </w:r>
      <w:r w:rsidR="006078EB">
        <w:rPr>
          <w:rFonts w:ascii="Arial" w:hAnsi="Arial" w:cs="Arial"/>
          <w:b/>
          <w:bCs/>
          <w:sz w:val="24"/>
          <w:szCs w:val="24"/>
        </w:rPr>
        <w:t xml:space="preserve"> </w:t>
      </w:r>
      <w:r w:rsidR="00387EB2" w:rsidRPr="00C141BD">
        <w:rPr>
          <w:rFonts w:ascii="Arial" w:hAnsi="Arial" w:cs="Arial"/>
          <w:b/>
          <w:bCs/>
          <w:sz w:val="24"/>
          <w:szCs w:val="24"/>
        </w:rPr>
        <w:t>Minutes of previous meeting</w:t>
      </w:r>
      <w:r w:rsidR="00421120" w:rsidRPr="00C141BD">
        <w:rPr>
          <w:rFonts w:ascii="Arial" w:hAnsi="Arial" w:cs="Arial"/>
          <w:b/>
          <w:bCs/>
          <w:sz w:val="24"/>
          <w:szCs w:val="24"/>
        </w:rPr>
        <w:t xml:space="preserve"> </w:t>
      </w:r>
    </w:p>
    <w:p w14:paraId="24234C30" w14:textId="77777777" w:rsidR="00EE1FB4" w:rsidRDefault="00BF4651" w:rsidP="00EE1FB4">
      <w:pPr>
        <w:spacing w:before="240" w:after="120"/>
        <w:rPr>
          <w:rFonts w:ascii="Arial" w:hAnsi="Arial" w:cs="Arial"/>
          <w:bCs/>
          <w:sz w:val="24"/>
          <w:szCs w:val="24"/>
        </w:rPr>
      </w:pPr>
      <w:r w:rsidRPr="00BF4651">
        <w:rPr>
          <w:rFonts w:ascii="Arial" w:hAnsi="Arial" w:cs="Arial"/>
          <w:bCs/>
          <w:sz w:val="24"/>
          <w:szCs w:val="24"/>
        </w:rPr>
        <w:t>Moved</w:t>
      </w:r>
      <w:r w:rsidR="009D5E37">
        <w:rPr>
          <w:rFonts w:ascii="Arial" w:hAnsi="Arial" w:cs="Arial"/>
          <w:bCs/>
          <w:sz w:val="24"/>
          <w:szCs w:val="24"/>
        </w:rPr>
        <w:t xml:space="preserve"> –</w:t>
      </w:r>
      <w:r w:rsidR="009A40D5">
        <w:rPr>
          <w:rFonts w:ascii="Arial" w:hAnsi="Arial" w:cs="Arial"/>
          <w:bCs/>
          <w:sz w:val="24"/>
          <w:szCs w:val="24"/>
        </w:rPr>
        <w:t xml:space="preserve"> </w:t>
      </w:r>
      <w:r w:rsidR="00EE1FB4">
        <w:rPr>
          <w:rFonts w:ascii="Arial" w:hAnsi="Arial" w:cs="Arial"/>
          <w:bCs/>
          <w:sz w:val="24"/>
          <w:szCs w:val="24"/>
        </w:rPr>
        <w:t xml:space="preserve">Gerry Kregor    </w:t>
      </w:r>
      <w:r w:rsidRPr="00BF4651">
        <w:rPr>
          <w:rFonts w:ascii="Arial" w:hAnsi="Arial" w:cs="Arial"/>
          <w:bCs/>
          <w:sz w:val="24"/>
          <w:szCs w:val="24"/>
        </w:rPr>
        <w:t xml:space="preserve"> </w:t>
      </w:r>
      <w:r w:rsidR="009D5E37">
        <w:rPr>
          <w:rFonts w:ascii="Arial" w:hAnsi="Arial" w:cs="Arial"/>
          <w:bCs/>
          <w:sz w:val="24"/>
          <w:szCs w:val="24"/>
        </w:rPr>
        <w:t xml:space="preserve"> </w:t>
      </w:r>
      <w:r w:rsidRPr="00BF4651">
        <w:rPr>
          <w:rFonts w:ascii="Arial" w:hAnsi="Arial" w:cs="Arial"/>
          <w:bCs/>
          <w:sz w:val="24"/>
          <w:szCs w:val="24"/>
        </w:rPr>
        <w:t>Seconded</w:t>
      </w:r>
      <w:r w:rsidR="00F65755">
        <w:rPr>
          <w:rFonts w:ascii="Arial" w:hAnsi="Arial" w:cs="Arial"/>
          <w:bCs/>
          <w:sz w:val="24"/>
          <w:szCs w:val="24"/>
        </w:rPr>
        <w:t xml:space="preserve"> </w:t>
      </w:r>
      <w:r w:rsidR="007233D7">
        <w:rPr>
          <w:rFonts w:ascii="Arial" w:hAnsi="Arial" w:cs="Arial"/>
          <w:bCs/>
          <w:sz w:val="24"/>
          <w:szCs w:val="24"/>
        </w:rPr>
        <w:t>–</w:t>
      </w:r>
      <w:r w:rsidR="009D5E37">
        <w:rPr>
          <w:rFonts w:ascii="Arial" w:hAnsi="Arial" w:cs="Arial"/>
          <w:bCs/>
          <w:sz w:val="24"/>
          <w:szCs w:val="24"/>
        </w:rPr>
        <w:t xml:space="preserve"> </w:t>
      </w:r>
      <w:r w:rsidR="00EE1FB4">
        <w:rPr>
          <w:rFonts w:ascii="Arial" w:hAnsi="Arial" w:cs="Arial"/>
          <w:bCs/>
          <w:sz w:val="24"/>
          <w:szCs w:val="24"/>
        </w:rPr>
        <w:t>Colin Lowe</w:t>
      </w:r>
    </w:p>
    <w:p w14:paraId="0C363317" w14:textId="77777777" w:rsidR="00EE1FB4" w:rsidRDefault="00EE1FB4" w:rsidP="00EE1FB4">
      <w:pPr>
        <w:spacing w:before="240" w:after="120"/>
        <w:rPr>
          <w:rFonts w:ascii="Arial" w:hAnsi="Arial" w:cs="Arial"/>
          <w:bCs/>
          <w:sz w:val="24"/>
          <w:szCs w:val="24"/>
        </w:rPr>
      </w:pPr>
    </w:p>
    <w:p w14:paraId="15F8EEE0" w14:textId="3BF083CE" w:rsidR="00B1316D" w:rsidRPr="007073E6" w:rsidRDefault="007073E6" w:rsidP="007073E6">
      <w:pPr>
        <w:pStyle w:val="ListParagraph"/>
        <w:numPr>
          <w:ilvl w:val="0"/>
          <w:numId w:val="1"/>
        </w:numPr>
        <w:spacing w:before="240" w:after="120"/>
        <w:rPr>
          <w:rFonts w:ascii="Arial" w:hAnsi="Arial" w:cs="Arial"/>
          <w:b/>
          <w:bCs/>
          <w:sz w:val="24"/>
          <w:szCs w:val="24"/>
        </w:rPr>
      </w:pPr>
      <w:r>
        <w:rPr>
          <w:rFonts w:ascii="Arial" w:hAnsi="Arial" w:cs="Arial"/>
          <w:b/>
          <w:bCs/>
          <w:sz w:val="24"/>
          <w:szCs w:val="24"/>
        </w:rPr>
        <w:lastRenderedPageBreak/>
        <w:t xml:space="preserve">   </w:t>
      </w:r>
      <w:r w:rsidR="00387EB2" w:rsidRPr="007073E6">
        <w:rPr>
          <w:rFonts w:ascii="Arial" w:hAnsi="Arial" w:cs="Arial"/>
          <w:b/>
          <w:bCs/>
          <w:sz w:val="24"/>
          <w:szCs w:val="24"/>
        </w:rPr>
        <w:t>Identification of unstarred items for discussion</w:t>
      </w:r>
      <w:r w:rsidR="00F65755" w:rsidRPr="007073E6">
        <w:rPr>
          <w:rFonts w:ascii="Arial" w:hAnsi="Arial" w:cs="Arial"/>
          <w:b/>
          <w:bCs/>
          <w:sz w:val="24"/>
          <w:szCs w:val="24"/>
        </w:rPr>
        <w:t xml:space="preserve"> </w:t>
      </w:r>
    </w:p>
    <w:p w14:paraId="10ABE12E" w14:textId="20753D76" w:rsidR="00115629" w:rsidRDefault="00C960EA" w:rsidP="00115629">
      <w:pPr>
        <w:spacing w:before="240" w:after="120"/>
        <w:rPr>
          <w:rFonts w:ascii="Arial" w:hAnsi="Arial" w:cs="Arial"/>
          <w:bCs/>
          <w:sz w:val="24"/>
          <w:szCs w:val="24"/>
        </w:rPr>
      </w:pPr>
      <w:r>
        <w:rPr>
          <w:rFonts w:ascii="Arial" w:hAnsi="Arial" w:cs="Arial"/>
          <w:bCs/>
          <w:sz w:val="24"/>
          <w:szCs w:val="24"/>
        </w:rPr>
        <w:t>No additional items were starred for  discussion</w:t>
      </w:r>
    </w:p>
    <w:p w14:paraId="09F0BD7A" w14:textId="1D96C42C" w:rsidR="00696FFF" w:rsidRPr="00FE28AB" w:rsidRDefault="000F3342" w:rsidP="007073E6">
      <w:pPr>
        <w:numPr>
          <w:ilvl w:val="0"/>
          <w:numId w:val="1"/>
        </w:numPr>
        <w:tabs>
          <w:tab w:val="clear" w:pos="360"/>
          <w:tab w:val="num" w:pos="540"/>
        </w:tabs>
        <w:spacing w:before="240" w:after="120"/>
        <w:ind w:left="547" w:hanging="547"/>
        <w:rPr>
          <w:rFonts w:ascii="Arial" w:hAnsi="Arial" w:cs="Arial"/>
          <w:b/>
          <w:bCs/>
          <w:sz w:val="24"/>
          <w:szCs w:val="24"/>
        </w:rPr>
      </w:pPr>
      <w:r w:rsidRPr="00FE28AB">
        <w:rPr>
          <w:rFonts w:ascii="Arial" w:hAnsi="Arial" w:cs="Arial"/>
          <w:b/>
          <w:bCs/>
          <w:sz w:val="24"/>
          <w:szCs w:val="24"/>
        </w:rPr>
        <w:tab/>
      </w:r>
      <w:r w:rsidR="00E55046">
        <w:rPr>
          <w:rFonts w:ascii="Arial" w:hAnsi="Arial" w:cs="Arial"/>
          <w:b/>
          <w:bCs/>
          <w:sz w:val="24"/>
          <w:szCs w:val="24"/>
        </w:rPr>
        <w:t xml:space="preserve"> </w:t>
      </w:r>
      <w:r w:rsidR="00B1316D" w:rsidRPr="00FE28AB">
        <w:rPr>
          <w:rFonts w:ascii="Arial" w:hAnsi="Arial" w:cs="Arial"/>
          <w:b/>
          <w:bCs/>
          <w:sz w:val="24"/>
          <w:szCs w:val="24"/>
        </w:rPr>
        <w:t>A</w:t>
      </w:r>
      <w:r w:rsidR="00387EB2" w:rsidRPr="00FE28AB">
        <w:rPr>
          <w:rFonts w:ascii="Arial" w:hAnsi="Arial" w:cs="Arial"/>
          <w:b/>
          <w:bCs/>
          <w:sz w:val="24"/>
          <w:szCs w:val="24"/>
        </w:rPr>
        <w:t>doption of items not starred for discussion</w:t>
      </w:r>
      <w:r w:rsidR="00B1316D" w:rsidRPr="00FE28AB">
        <w:rPr>
          <w:rFonts w:ascii="Arial" w:hAnsi="Arial" w:cs="Arial"/>
          <w:b/>
          <w:bCs/>
          <w:sz w:val="24"/>
          <w:szCs w:val="24"/>
        </w:rPr>
        <w:t xml:space="preserve"> </w:t>
      </w:r>
    </w:p>
    <w:p w14:paraId="73A1AA57" w14:textId="77777777" w:rsidR="00B1316D" w:rsidRDefault="00696FFF" w:rsidP="00C960EA">
      <w:pPr>
        <w:tabs>
          <w:tab w:val="left" w:pos="630"/>
        </w:tabs>
        <w:spacing w:before="60" w:after="60"/>
        <w:ind w:left="630" w:hanging="630"/>
        <w:rPr>
          <w:rFonts w:ascii="Arial" w:hAnsi="Arial" w:cs="Arial"/>
          <w:sz w:val="24"/>
          <w:szCs w:val="24"/>
        </w:rPr>
      </w:pPr>
      <w:r w:rsidRPr="00EA094E">
        <w:rPr>
          <w:rFonts w:ascii="Arial" w:hAnsi="Arial" w:cs="Arial"/>
          <w:b/>
          <w:sz w:val="24"/>
          <w:szCs w:val="24"/>
        </w:rPr>
        <w:tab/>
      </w:r>
      <w:r w:rsidR="00B76308" w:rsidRPr="00EE1FB4">
        <w:rPr>
          <w:rFonts w:ascii="Arial" w:hAnsi="Arial" w:cs="Arial"/>
          <w:b/>
          <w:sz w:val="24"/>
          <w:szCs w:val="24"/>
        </w:rPr>
        <w:t>MOTION:</w:t>
      </w:r>
      <w:r w:rsidR="00B76308" w:rsidRPr="00EA094E">
        <w:rPr>
          <w:rFonts w:ascii="Arial" w:hAnsi="Arial" w:cs="Arial"/>
          <w:sz w:val="24"/>
          <w:szCs w:val="24"/>
        </w:rPr>
        <w:t xml:space="preserve">  That all </w:t>
      </w:r>
      <w:r w:rsidR="00B1316D" w:rsidRPr="00EA094E">
        <w:rPr>
          <w:rFonts w:ascii="Arial" w:hAnsi="Arial" w:cs="Arial"/>
          <w:sz w:val="24"/>
          <w:szCs w:val="24"/>
        </w:rPr>
        <w:t>items on the Agenda not starred for discussion be n</w:t>
      </w:r>
      <w:r w:rsidR="009D5E37">
        <w:rPr>
          <w:rFonts w:ascii="Arial" w:hAnsi="Arial" w:cs="Arial"/>
          <w:sz w:val="24"/>
          <w:szCs w:val="24"/>
        </w:rPr>
        <w:t>oted</w:t>
      </w:r>
      <w:r w:rsidR="00D1488D" w:rsidRPr="00EA094E">
        <w:rPr>
          <w:rFonts w:ascii="Arial" w:hAnsi="Arial" w:cs="Arial"/>
          <w:sz w:val="24"/>
          <w:szCs w:val="24"/>
        </w:rPr>
        <w:t xml:space="preserve"> </w:t>
      </w:r>
      <w:r w:rsidR="00B76308" w:rsidRPr="00EA094E">
        <w:rPr>
          <w:rFonts w:ascii="Arial" w:hAnsi="Arial" w:cs="Arial"/>
          <w:sz w:val="24"/>
          <w:szCs w:val="24"/>
        </w:rPr>
        <w:t xml:space="preserve">and where recommendations </w:t>
      </w:r>
      <w:r w:rsidR="00B1316D" w:rsidRPr="00EA094E">
        <w:rPr>
          <w:rFonts w:ascii="Arial" w:hAnsi="Arial" w:cs="Arial"/>
          <w:sz w:val="24"/>
          <w:szCs w:val="24"/>
        </w:rPr>
        <w:t xml:space="preserve">have been made, that these be adopted as resolutions of </w:t>
      </w:r>
      <w:r w:rsidR="009D5E37">
        <w:rPr>
          <w:rFonts w:ascii="Arial" w:hAnsi="Arial" w:cs="Arial"/>
          <w:sz w:val="24"/>
          <w:szCs w:val="24"/>
        </w:rPr>
        <w:t xml:space="preserve">the </w:t>
      </w:r>
      <w:r w:rsidR="00B1316D" w:rsidRPr="00EA094E">
        <w:rPr>
          <w:rFonts w:ascii="Arial" w:hAnsi="Arial" w:cs="Arial"/>
          <w:sz w:val="24"/>
          <w:szCs w:val="24"/>
        </w:rPr>
        <w:t>ACODE</w:t>
      </w:r>
      <w:r w:rsidR="009D5E37">
        <w:rPr>
          <w:rFonts w:ascii="Arial" w:hAnsi="Arial" w:cs="Arial"/>
          <w:sz w:val="24"/>
          <w:szCs w:val="24"/>
        </w:rPr>
        <w:t xml:space="preserve"> Business and Networking Meeting</w:t>
      </w:r>
      <w:r w:rsidR="00B1316D" w:rsidRPr="00EA094E">
        <w:rPr>
          <w:rFonts w:ascii="Arial" w:hAnsi="Arial" w:cs="Arial"/>
          <w:sz w:val="24"/>
          <w:szCs w:val="24"/>
        </w:rPr>
        <w:t>.</w:t>
      </w:r>
    </w:p>
    <w:p w14:paraId="7FD2D306" w14:textId="77777777" w:rsidR="00EE1FB4" w:rsidRDefault="00EE1FB4" w:rsidP="00EE1FB4">
      <w:pPr>
        <w:spacing w:before="240" w:after="120"/>
        <w:rPr>
          <w:rFonts w:ascii="Arial" w:hAnsi="Arial" w:cs="Arial"/>
          <w:bCs/>
          <w:sz w:val="24"/>
          <w:szCs w:val="24"/>
        </w:rPr>
      </w:pPr>
      <w:r w:rsidRPr="00BF4651">
        <w:rPr>
          <w:rFonts w:ascii="Arial" w:hAnsi="Arial" w:cs="Arial"/>
          <w:bCs/>
          <w:sz w:val="24"/>
          <w:szCs w:val="24"/>
        </w:rPr>
        <w:t>Moved</w:t>
      </w:r>
      <w:r>
        <w:rPr>
          <w:rFonts w:ascii="Arial" w:hAnsi="Arial" w:cs="Arial"/>
          <w:bCs/>
          <w:sz w:val="24"/>
          <w:szCs w:val="24"/>
        </w:rPr>
        <w:t xml:space="preserve"> – Michael Sankey    </w:t>
      </w:r>
      <w:r w:rsidRPr="00BF4651">
        <w:rPr>
          <w:rFonts w:ascii="Arial" w:hAnsi="Arial" w:cs="Arial"/>
          <w:bCs/>
          <w:sz w:val="24"/>
          <w:szCs w:val="24"/>
        </w:rPr>
        <w:t xml:space="preserve"> </w:t>
      </w:r>
      <w:r>
        <w:rPr>
          <w:rFonts w:ascii="Arial" w:hAnsi="Arial" w:cs="Arial"/>
          <w:bCs/>
          <w:sz w:val="24"/>
          <w:szCs w:val="24"/>
        </w:rPr>
        <w:t xml:space="preserve"> </w:t>
      </w:r>
      <w:r w:rsidRPr="00BF4651">
        <w:rPr>
          <w:rFonts w:ascii="Arial" w:hAnsi="Arial" w:cs="Arial"/>
          <w:bCs/>
          <w:sz w:val="24"/>
          <w:szCs w:val="24"/>
        </w:rPr>
        <w:t>Seconded</w:t>
      </w:r>
      <w:r>
        <w:rPr>
          <w:rFonts w:ascii="Arial" w:hAnsi="Arial" w:cs="Arial"/>
          <w:bCs/>
          <w:sz w:val="24"/>
          <w:szCs w:val="24"/>
        </w:rPr>
        <w:t xml:space="preserve"> – Andrew Burrell</w:t>
      </w:r>
    </w:p>
    <w:p w14:paraId="1C10AE37" w14:textId="3CB0160A" w:rsidR="00700612" w:rsidRDefault="00E55046" w:rsidP="00046031">
      <w:pPr>
        <w:numPr>
          <w:ilvl w:val="0"/>
          <w:numId w:val="1"/>
        </w:numPr>
        <w:tabs>
          <w:tab w:val="clear" w:pos="360"/>
          <w:tab w:val="num" w:pos="540"/>
        </w:tabs>
        <w:spacing w:before="240" w:after="120"/>
        <w:ind w:left="547" w:hanging="547"/>
        <w:rPr>
          <w:rFonts w:ascii="Arial" w:hAnsi="Arial" w:cs="Arial"/>
          <w:b/>
          <w:bCs/>
          <w:sz w:val="24"/>
          <w:szCs w:val="24"/>
        </w:rPr>
      </w:pPr>
      <w:r w:rsidRPr="00046031">
        <w:rPr>
          <w:rFonts w:ascii="Arial" w:hAnsi="Arial" w:cs="Arial"/>
          <w:b/>
          <w:bCs/>
          <w:sz w:val="24"/>
          <w:szCs w:val="24"/>
        </w:rPr>
        <w:t xml:space="preserve"> </w:t>
      </w:r>
      <w:r w:rsidR="00B1316D" w:rsidRPr="00E55046">
        <w:rPr>
          <w:rFonts w:ascii="Arial" w:hAnsi="Arial" w:cs="Arial"/>
          <w:b/>
          <w:bCs/>
          <w:sz w:val="24"/>
          <w:szCs w:val="24"/>
        </w:rPr>
        <w:t>M</w:t>
      </w:r>
      <w:r w:rsidR="00387EB2" w:rsidRPr="00E55046">
        <w:rPr>
          <w:rFonts w:ascii="Arial" w:hAnsi="Arial" w:cs="Arial"/>
          <w:b/>
          <w:bCs/>
          <w:sz w:val="24"/>
          <w:szCs w:val="24"/>
        </w:rPr>
        <w:t xml:space="preserve">atters arising from previous Business </w:t>
      </w:r>
      <w:r w:rsidR="0024708A">
        <w:rPr>
          <w:rFonts w:ascii="Arial" w:hAnsi="Arial" w:cs="Arial"/>
          <w:b/>
          <w:bCs/>
          <w:sz w:val="24"/>
          <w:szCs w:val="24"/>
        </w:rPr>
        <w:t xml:space="preserve">&amp; Networking </w:t>
      </w:r>
      <w:r w:rsidR="00387EB2" w:rsidRPr="00E55046">
        <w:rPr>
          <w:rFonts w:ascii="Arial" w:hAnsi="Arial" w:cs="Arial"/>
          <w:b/>
          <w:bCs/>
          <w:sz w:val="24"/>
          <w:szCs w:val="24"/>
        </w:rPr>
        <w:t>Meeting</w:t>
      </w:r>
    </w:p>
    <w:p w14:paraId="55F68EA8" w14:textId="0D034250" w:rsidR="00EE1FB4" w:rsidRDefault="00EE1FB4" w:rsidP="00EE1FB4">
      <w:pPr>
        <w:spacing w:before="240" w:after="120"/>
        <w:rPr>
          <w:rFonts w:ascii="Arial" w:hAnsi="Arial" w:cs="Arial"/>
          <w:bCs/>
          <w:sz w:val="24"/>
          <w:szCs w:val="24"/>
        </w:rPr>
      </w:pPr>
      <w:r>
        <w:rPr>
          <w:rFonts w:ascii="Arial" w:hAnsi="Arial" w:cs="Arial"/>
          <w:b/>
          <w:bCs/>
          <w:sz w:val="24"/>
          <w:szCs w:val="24"/>
        </w:rPr>
        <w:t xml:space="preserve">Benchmarking: </w:t>
      </w:r>
      <w:r>
        <w:rPr>
          <w:rFonts w:ascii="Arial" w:hAnsi="Arial" w:cs="Arial"/>
          <w:bCs/>
          <w:sz w:val="24"/>
          <w:szCs w:val="24"/>
        </w:rPr>
        <w:t>Michael Sankey has been granted</w:t>
      </w:r>
      <w:r w:rsidR="001D269B">
        <w:rPr>
          <w:rFonts w:ascii="Arial" w:hAnsi="Arial" w:cs="Arial"/>
          <w:bCs/>
          <w:sz w:val="24"/>
          <w:szCs w:val="24"/>
        </w:rPr>
        <w:t xml:space="preserve"> academic development </w:t>
      </w:r>
      <w:r>
        <w:rPr>
          <w:rFonts w:ascii="Arial" w:hAnsi="Arial" w:cs="Arial"/>
          <w:bCs/>
          <w:sz w:val="24"/>
          <w:szCs w:val="24"/>
        </w:rPr>
        <w:t xml:space="preserve">leave for Semester 1 2014 and will work on the upgrade of the </w:t>
      </w:r>
      <w:r w:rsidR="00C960EA">
        <w:rPr>
          <w:rFonts w:ascii="Arial" w:hAnsi="Arial" w:cs="Arial"/>
          <w:bCs/>
          <w:sz w:val="24"/>
          <w:szCs w:val="24"/>
        </w:rPr>
        <w:t xml:space="preserve">ACODE </w:t>
      </w:r>
      <w:r>
        <w:rPr>
          <w:rFonts w:ascii="Arial" w:hAnsi="Arial" w:cs="Arial"/>
          <w:bCs/>
          <w:sz w:val="24"/>
          <w:szCs w:val="24"/>
        </w:rPr>
        <w:t>benchmarks, with Kim Hauville</w:t>
      </w:r>
      <w:r w:rsidR="00C960EA">
        <w:rPr>
          <w:rFonts w:ascii="Arial" w:hAnsi="Arial" w:cs="Arial"/>
          <w:bCs/>
          <w:sz w:val="24"/>
          <w:szCs w:val="24"/>
        </w:rPr>
        <w:t>,</w:t>
      </w:r>
      <w:r>
        <w:rPr>
          <w:rFonts w:ascii="Arial" w:hAnsi="Arial" w:cs="Arial"/>
          <w:bCs/>
          <w:sz w:val="24"/>
          <w:szCs w:val="24"/>
        </w:rPr>
        <w:t>Queensland University of Technology</w:t>
      </w:r>
      <w:r w:rsidR="00C960EA">
        <w:rPr>
          <w:rFonts w:ascii="Arial" w:hAnsi="Arial" w:cs="Arial"/>
          <w:bCs/>
          <w:sz w:val="24"/>
          <w:szCs w:val="24"/>
        </w:rPr>
        <w:t>, Christine Brown, University of Wo</w:t>
      </w:r>
      <w:r>
        <w:rPr>
          <w:rFonts w:ascii="Arial" w:hAnsi="Arial" w:cs="Arial"/>
          <w:bCs/>
          <w:sz w:val="24"/>
          <w:szCs w:val="24"/>
        </w:rPr>
        <w:t>llongong</w:t>
      </w:r>
      <w:r w:rsidR="00C960EA">
        <w:rPr>
          <w:rFonts w:ascii="Arial" w:hAnsi="Arial" w:cs="Arial"/>
          <w:bCs/>
          <w:sz w:val="24"/>
          <w:szCs w:val="24"/>
        </w:rPr>
        <w:t>,</w:t>
      </w:r>
      <w:r>
        <w:rPr>
          <w:rFonts w:ascii="Arial" w:hAnsi="Arial" w:cs="Arial"/>
          <w:bCs/>
          <w:sz w:val="24"/>
          <w:szCs w:val="24"/>
        </w:rPr>
        <w:t xml:space="preserve"> Maree Gosper</w:t>
      </w:r>
      <w:r w:rsidR="00C960EA">
        <w:rPr>
          <w:rFonts w:ascii="Arial" w:hAnsi="Arial" w:cs="Arial"/>
          <w:bCs/>
          <w:sz w:val="24"/>
          <w:szCs w:val="24"/>
        </w:rPr>
        <w:t>,</w:t>
      </w:r>
      <w:r>
        <w:rPr>
          <w:rFonts w:ascii="Arial" w:hAnsi="Arial" w:cs="Arial"/>
          <w:bCs/>
          <w:sz w:val="24"/>
          <w:szCs w:val="24"/>
        </w:rPr>
        <w:t xml:space="preserve"> Macquarie</w:t>
      </w:r>
      <w:r w:rsidR="00C960EA">
        <w:rPr>
          <w:rFonts w:ascii="Arial" w:hAnsi="Arial" w:cs="Arial"/>
          <w:bCs/>
          <w:sz w:val="24"/>
          <w:szCs w:val="24"/>
        </w:rPr>
        <w:t xml:space="preserve"> University and Carol Russell, </w:t>
      </w:r>
      <w:r w:rsidR="001D269B">
        <w:rPr>
          <w:rFonts w:ascii="Arial" w:hAnsi="Arial" w:cs="Arial"/>
          <w:bCs/>
          <w:sz w:val="24"/>
          <w:szCs w:val="24"/>
        </w:rPr>
        <w:t>University of Western Sydney</w:t>
      </w:r>
      <w:r w:rsidR="00C960EA">
        <w:rPr>
          <w:rFonts w:ascii="Arial" w:hAnsi="Arial" w:cs="Arial"/>
          <w:bCs/>
          <w:sz w:val="24"/>
          <w:szCs w:val="24"/>
        </w:rPr>
        <w:t>.</w:t>
      </w:r>
    </w:p>
    <w:p w14:paraId="46F828F4" w14:textId="77777777" w:rsidR="00E458DA" w:rsidRPr="00564F68" w:rsidRDefault="00046031" w:rsidP="00F1794E">
      <w:pPr>
        <w:spacing w:before="360" w:after="120"/>
        <w:rPr>
          <w:rFonts w:ascii="Arial" w:hAnsi="Arial" w:cs="Arial"/>
          <w:b/>
          <w:bCs/>
          <w:i/>
          <w:iCs/>
          <w:sz w:val="24"/>
          <w:szCs w:val="24"/>
        </w:rPr>
      </w:pPr>
      <w:r>
        <w:rPr>
          <w:rFonts w:ascii="Arial" w:hAnsi="Arial" w:cs="Arial"/>
          <w:b/>
          <w:bCs/>
          <w:i/>
          <w:iCs/>
          <w:sz w:val="24"/>
          <w:szCs w:val="24"/>
        </w:rPr>
        <w:t>*</w:t>
      </w:r>
      <w:r w:rsidR="00E458DA" w:rsidRPr="00564F68">
        <w:rPr>
          <w:rFonts w:ascii="Arial" w:hAnsi="Arial" w:cs="Arial"/>
          <w:b/>
          <w:bCs/>
          <w:i/>
          <w:iCs/>
          <w:sz w:val="24"/>
          <w:szCs w:val="24"/>
        </w:rPr>
        <w:t>PART B: ITEMS FOR DISCUSSION</w:t>
      </w:r>
    </w:p>
    <w:p w14:paraId="39480297" w14:textId="77777777" w:rsidR="00700612" w:rsidRDefault="00E458DA" w:rsidP="00046031">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ab/>
      </w:r>
      <w:r w:rsidR="00503ADC">
        <w:rPr>
          <w:rFonts w:ascii="Arial" w:hAnsi="Arial" w:cs="Arial"/>
          <w:b/>
          <w:bCs/>
          <w:sz w:val="24"/>
          <w:szCs w:val="24"/>
        </w:rPr>
        <w:t xml:space="preserve"> </w:t>
      </w:r>
      <w:r w:rsidR="00700612">
        <w:rPr>
          <w:rFonts w:ascii="Arial" w:hAnsi="Arial" w:cs="Arial"/>
          <w:b/>
          <w:bCs/>
          <w:sz w:val="24"/>
          <w:szCs w:val="24"/>
        </w:rPr>
        <w:t>ACODE Executive</w:t>
      </w:r>
      <w:r w:rsidR="00700612" w:rsidRPr="00E907BB">
        <w:rPr>
          <w:rFonts w:ascii="Arial" w:hAnsi="Arial" w:cs="Arial"/>
          <w:b/>
          <w:bCs/>
          <w:sz w:val="24"/>
          <w:szCs w:val="24"/>
        </w:rPr>
        <w:t xml:space="preserve"> Report </w:t>
      </w:r>
      <w:r w:rsidR="00700612">
        <w:rPr>
          <w:rFonts w:ascii="Arial" w:hAnsi="Arial" w:cs="Arial"/>
          <w:b/>
          <w:bCs/>
          <w:sz w:val="24"/>
          <w:szCs w:val="24"/>
        </w:rPr>
        <w:t>– Helen Carter</w:t>
      </w:r>
    </w:p>
    <w:p w14:paraId="2BA470A8" w14:textId="10787363" w:rsidR="001D269B" w:rsidRDefault="001D269B" w:rsidP="001D269B">
      <w:pPr>
        <w:spacing w:before="240" w:after="120"/>
        <w:rPr>
          <w:rFonts w:ascii="Arial" w:hAnsi="Arial" w:cs="Arial"/>
          <w:bCs/>
          <w:sz w:val="24"/>
          <w:szCs w:val="24"/>
        </w:rPr>
      </w:pPr>
      <w:r w:rsidRPr="00C960EA">
        <w:rPr>
          <w:rFonts w:ascii="Arial" w:hAnsi="Arial" w:cs="Arial"/>
          <w:b/>
          <w:bCs/>
          <w:sz w:val="24"/>
          <w:szCs w:val="24"/>
        </w:rPr>
        <w:t>Fee Increase:</w:t>
      </w:r>
      <w:r w:rsidR="00C960EA">
        <w:rPr>
          <w:rFonts w:ascii="Arial" w:hAnsi="Arial" w:cs="Arial"/>
          <w:bCs/>
          <w:sz w:val="24"/>
          <w:szCs w:val="24"/>
        </w:rPr>
        <w:t xml:space="preserve"> The President noted</w:t>
      </w:r>
      <w:r w:rsidR="007D383A">
        <w:rPr>
          <w:rFonts w:ascii="Arial" w:hAnsi="Arial" w:cs="Arial"/>
          <w:bCs/>
          <w:sz w:val="24"/>
          <w:szCs w:val="24"/>
        </w:rPr>
        <w:t xml:space="preserve"> from previous meeting discussions </w:t>
      </w:r>
      <w:r w:rsidR="00C960EA">
        <w:rPr>
          <w:rFonts w:ascii="Arial" w:hAnsi="Arial" w:cs="Arial"/>
          <w:bCs/>
          <w:sz w:val="24"/>
          <w:szCs w:val="24"/>
        </w:rPr>
        <w:t xml:space="preserve">that </w:t>
      </w:r>
      <w:r w:rsidR="007D383A">
        <w:rPr>
          <w:rFonts w:ascii="Arial" w:hAnsi="Arial" w:cs="Arial"/>
          <w:bCs/>
          <w:sz w:val="24"/>
          <w:szCs w:val="24"/>
        </w:rPr>
        <w:t>ACODE will increase fees this year only slightly</w:t>
      </w:r>
      <w:r w:rsidR="00C960EA">
        <w:rPr>
          <w:rFonts w:ascii="Arial" w:hAnsi="Arial" w:cs="Arial"/>
          <w:bCs/>
          <w:sz w:val="24"/>
          <w:szCs w:val="24"/>
        </w:rPr>
        <w:t>,</w:t>
      </w:r>
      <w:r w:rsidR="007D383A">
        <w:rPr>
          <w:rFonts w:ascii="Arial" w:hAnsi="Arial" w:cs="Arial"/>
          <w:bCs/>
          <w:sz w:val="24"/>
          <w:szCs w:val="24"/>
        </w:rPr>
        <w:t xml:space="preserve"> the amount will be </w:t>
      </w:r>
      <w:r w:rsidR="00C960EA">
        <w:rPr>
          <w:rFonts w:ascii="Arial" w:hAnsi="Arial" w:cs="Arial"/>
          <w:bCs/>
          <w:sz w:val="24"/>
          <w:szCs w:val="24"/>
        </w:rPr>
        <w:t>decided</w:t>
      </w:r>
      <w:r w:rsidR="007D383A">
        <w:rPr>
          <w:rFonts w:ascii="Arial" w:hAnsi="Arial" w:cs="Arial"/>
          <w:bCs/>
          <w:sz w:val="24"/>
          <w:szCs w:val="24"/>
        </w:rPr>
        <w:t xml:space="preserve"> at t</w:t>
      </w:r>
      <w:r w:rsidR="00C960EA">
        <w:rPr>
          <w:rFonts w:ascii="Arial" w:hAnsi="Arial" w:cs="Arial"/>
          <w:bCs/>
          <w:sz w:val="24"/>
          <w:szCs w:val="24"/>
        </w:rPr>
        <w:t>he next executive meeting. It was noted that the S</w:t>
      </w:r>
      <w:r w:rsidR="007D383A">
        <w:rPr>
          <w:rFonts w:ascii="Arial" w:hAnsi="Arial" w:cs="Arial"/>
          <w:bCs/>
          <w:sz w:val="24"/>
          <w:szCs w:val="24"/>
        </w:rPr>
        <w:t>ecretariat is very careful with expenditure.</w:t>
      </w:r>
    </w:p>
    <w:p w14:paraId="469B42FE" w14:textId="63E9FB64" w:rsidR="001D269B" w:rsidRPr="001D269B" w:rsidRDefault="00C960EA" w:rsidP="001D269B">
      <w:pPr>
        <w:spacing w:before="240" w:after="120"/>
        <w:rPr>
          <w:rFonts w:ascii="Arial" w:hAnsi="Arial" w:cs="Arial"/>
          <w:bCs/>
          <w:sz w:val="24"/>
          <w:szCs w:val="24"/>
        </w:rPr>
      </w:pPr>
      <w:r w:rsidRPr="00C960EA">
        <w:rPr>
          <w:rFonts w:ascii="Arial" w:hAnsi="Arial" w:cs="Arial"/>
          <w:b/>
          <w:bCs/>
          <w:sz w:val="24"/>
          <w:szCs w:val="24"/>
        </w:rPr>
        <w:t>Future ACODE Workshops:</w:t>
      </w:r>
      <w:r>
        <w:rPr>
          <w:rFonts w:ascii="Arial" w:hAnsi="Arial" w:cs="Arial"/>
          <w:bCs/>
          <w:sz w:val="24"/>
          <w:szCs w:val="24"/>
        </w:rPr>
        <w:t xml:space="preserve"> ACODE 64 is to be held at the University of</w:t>
      </w:r>
      <w:r w:rsidR="001D269B" w:rsidRPr="001D269B">
        <w:rPr>
          <w:rFonts w:ascii="Arial" w:hAnsi="Arial" w:cs="Arial"/>
          <w:bCs/>
          <w:sz w:val="24"/>
          <w:szCs w:val="24"/>
        </w:rPr>
        <w:t xml:space="preserve"> Waikato </w:t>
      </w:r>
      <w:r>
        <w:rPr>
          <w:rFonts w:ascii="Arial" w:hAnsi="Arial" w:cs="Arial"/>
          <w:bCs/>
          <w:sz w:val="24"/>
          <w:szCs w:val="24"/>
        </w:rPr>
        <w:t>but a</w:t>
      </w:r>
      <w:r w:rsidR="007D383A">
        <w:rPr>
          <w:rFonts w:ascii="Arial" w:hAnsi="Arial" w:cs="Arial"/>
          <w:bCs/>
          <w:sz w:val="24"/>
          <w:szCs w:val="24"/>
        </w:rPr>
        <w:t xml:space="preserve"> topic </w:t>
      </w:r>
      <w:r>
        <w:rPr>
          <w:rFonts w:ascii="Arial" w:hAnsi="Arial" w:cs="Arial"/>
          <w:bCs/>
          <w:sz w:val="24"/>
          <w:szCs w:val="24"/>
        </w:rPr>
        <w:t>has not yet been decided</w:t>
      </w:r>
      <w:r w:rsidR="007D383A">
        <w:rPr>
          <w:rFonts w:ascii="Arial" w:hAnsi="Arial" w:cs="Arial"/>
          <w:bCs/>
          <w:sz w:val="24"/>
          <w:szCs w:val="24"/>
        </w:rPr>
        <w:t>.</w:t>
      </w:r>
    </w:p>
    <w:p w14:paraId="5B850055" w14:textId="4C390532" w:rsidR="001D269B" w:rsidRDefault="00C960EA" w:rsidP="001D269B">
      <w:pPr>
        <w:spacing w:before="240" w:after="120"/>
        <w:rPr>
          <w:rFonts w:ascii="Arial" w:hAnsi="Arial" w:cs="Arial"/>
          <w:bCs/>
          <w:sz w:val="24"/>
          <w:szCs w:val="24"/>
        </w:rPr>
      </w:pPr>
      <w:r>
        <w:rPr>
          <w:rFonts w:ascii="Arial" w:hAnsi="Arial" w:cs="Arial"/>
          <w:bCs/>
          <w:sz w:val="24"/>
          <w:szCs w:val="24"/>
        </w:rPr>
        <w:t xml:space="preserve">The </w:t>
      </w:r>
      <w:r w:rsidR="001D269B" w:rsidRPr="001D269B">
        <w:rPr>
          <w:rFonts w:ascii="Arial" w:hAnsi="Arial" w:cs="Arial"/>
          <w:bCs/>
          <w:sz w:val="24"/>
          <w:szCs w:val="24"/>
        </w:rPr>
        <w:t>President called for hosts for A</w:t>
      </w:r>
      <w:r>
        <w:rPr>
          <w:rFonts w:ascii="Arial" w:hAnsi="Arial" w:cs="Arial"/>
          <w:bCs/>
          <w:sz w:val="24"/>
          <w:szCs w:val="24"/>
        </w:rPr>
        <w:t xml:space="preserve">CODE </w:t>
      </w:r>
      <w:r w:rsidR="001D269B" w:rsidRPr="001D269B">
        <w:rPr>
          <w:rFonts w:ascii="Arial" w:hAnsi="Arial" w:cs="Arial"/>
          <w:bCs/>
          <w:sz w:val="24"/>
          <w:szCs w:val="24"/>
        </w:rPr>
        <w:t xml:space="preserve">65 </w:t>
      </w:r>
      <w:r>
        <w:rPr>
          <w:rFonts w:ascii="Arial" w:hAnsi="Arial" w:cs="Arial"/>
          <w:bCs/>
          <w:sz w:val="24"/>
          <w:szCs w:val="24"/>
        </w:rPr>
        <w:t>and ACODE</w:t>
      </w:r>
      <w:r w:rsidR="001D269B" w:rsidRPr="001D269B">
        <w:rPr>
          <w:rFonts w:ascii="Arial" w:hAnsi="Arial" w:cs="Arial"/>
          <w:bCs/>
          <w:sz w:val="24"/>
          <w:szCs w:val="24"/>
        </w:rPr>
        <w:t xml:space="preserve"> 66</w:t>
      </w:r>
      <w:r w:rsidR="001D269B">
        <w:rPr>
          <w:rFonts w:ascii="Arial" w:hAnsi="Arial" w:cs="Arial"/>
          <w:bCs/>
          <w:sz w:val="24"/>
          <w:szCs w:val="24"/>
        </w:rPr>
        <w:t xml:space="preserve">. We would like to host in Adelaide, Sydney or Melbourne </w:t>
      </w:r>
      <w:r>
        <w:rPr>
          <w:rFonts w:ascii="Arial" w:hAnsi="Arial" w:cs="Arial"/>
          <w:bCs/>
          <w:sz w:val="24"/>
          <w:szCs w:val="24"/>
        </w:rPr>
        <w:t>in consideration of balancing</w:t>
      </w:r>
      <w:r w:rsidR="001D269B">
        <w:rPr>
          <w:rFonts w:ascii="Arial" w:hAnsi="Arial" w:cs="Arial"/>
          <w:bCs/>
          <w:sz w:val="24"/>
          <w:szCs w:val="24"/>
        </w:rPr>
        <w:t xml:space="preserve"> travel for all members,</w:t>
      </w:r>
    </w:p>
    <w:p w14:paraId="3385B5DA" w14:textId="42893E0F" w:rsidR="001D269B" w:rsidRDefault="001D269B" w:rsidP="001D269B">
      <w:pPr>
        <w:spacing w:before="240" w:after="120"/>
        <w:rPr>
          <w:rFonts w:ascii="Arial" w:hAnsi="Arial" w:cs="Arial"/>
          <w:bCs/>
          <w:sz w:val="24"/>
          <w:szCs w:val="24"/>
        </w:rPr>
      </w:pPr>
      <w:r>
        <w:rPr>
          <w:rFonts w:ascii="Arial" w:hAnsi="Arial" w:cs="Arial"/>
          <w:bCs/>
          <w:sz w:val="24"/>
          <w:szCs w:val="24"/>
        </w:rPr>
        <w:t>USP would like to host again in 2014 or 2015 as their Vice Chancellor would be happy to host us.</w:t>
      </w:r>
      <w:r w:rsidR="00C960EA">
        <w:rPr>
          <w:rFonts w:ascii="Arial" w:hAnsi="Arial" w:cs="Arial"/>
          <w:bCs/>
          <w:sz w:val="24"/>
          <w:szCs w:val="24"/>
        </w:rPr>
        <w:t xml:space="preserve"> </w:t>
      </w:r>
      <w:r w:rsidR="007D383A">
        <w:rPr>
          <w:rFonts w:ascii="Arial" w:hAnsi="Arial" w:cs="Arial"/>
          <w:bCs/>
          <w:sz w:val="24"/>
          <w:szCs w:val="24"/>
        </w:rPr>
        <w:t>All USP staff will be encouraged to attend ACODE workshops in the future.</w:t>
      </w:r>
    </w:p>
    <w:p w14:paraId="74128E58" w14:textId="3E1B2EA3" w:rsidR="001D269B" w:rsidRDefault="00C960EA" w:rsidP="001D269B">
      <w:pPr>
        <w:spacing w:before="240" w:after="120"/>
        <w:rPr>
          <w:rFonts w:ascii="Arial" w:hAnsi="Arial" w:cs="Arial"/>
          <w:bCs/>
          <w:sz w:val="24"/>
          <w:szCs w:val="24"/>
        </w:rPr>
      </w:pPr>
      <w:r>
        <w:rPr>
          <w:rFonts w:ascii="Arial" w:hAnsi="Arial" w:cs="Arial"/>
          <w:bCs/>
          <w:sz w:val="24"/>
          <w:szCs w:val="24"/>
        </w:rPr>
        <w:t>Possible Workshop topics for future meetings</w:t>
      </w:r>
      <w:r w:rsidR="001D269B">
        <w:rPr>
          <w:rFonts w:ascii="Arial" w:hAnsi="Arial" w:cs="Arial"/>
          <w:bCs/>
          <w:sz w:val="24"/>
          <w:szCs w:val="24"/>
        </w:rPr>
        <w:t>:</w:t>
      </w:r>
    </w:p>
    <w:p w14:paraId="38D66FB5" w14:textId="25D87A9D" w:rsidR="001D269B" w:rsidRPr="007D383A" w:rsidRDefault="007D383A"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t>B</w:t>
      </w:r>
      <w:r w:rsidR="001D269B" w:rsidRPr="007D383A">
        <w:rPr>
          <w:rFonts w:ascii="Arial" w:hAnsi="Arial" w:cs="Arial"/>
          <w:bCs/>
          <w:sz w:val="24"/>
          <w:szCs w:val="24"/>
        </w:rPr>
        <w:t>enchmarking on quality proposed for A</w:t>
      </w:r>
      <w:r w:rsidR="00C960EA">
        <w:rPr>
          <w:rFonts w:ascii="Arial" w:hAnsi="Arial" w:cs="Arial"/>
          <w:bCs/>
          <w:sz w:val="24"/>
          <w:szCs w:val="24"/>
        </w:rPr>
        <w:t xml:space="preserve">CODE </w:t>
      </w:r>
      <w:r w:rsidR="001D269B" w:rsidRPr="007D383A">
        <w:rPr>
          <w:rFonts w:ascii="Arial" w:hAnsi="Arial" w:cs="Arial"/>
          <w:bCs/>
          <w:sz w:val="24"/>
          <w:szCs w:val="24"/>
        </w:rPr>
        <w:t>65</w:t>
      </w:r>
      <w:r w:rsidRPr="007D383A">
        <w:rPr>
          <w:rFonts w:ascii="Arial" w:hAnsi="Arial" w:cs="Arial"/>
          <w:bCs/>
          <w:sz w:val="24"/>
          <w:szCs w:val="24"/>
        </w:rPr>
        <w:t xml:space="preserve"> with a small report being tabled at A</w:t>
      </w:r>
      <w:r w:rsidR="00C960EA">
        <w:rPr>
          <w:rFonts w:ascii="Arial" w:hAnsi="Arial" w:cs="Arial"/>
          <w:bCs/>
          <w:sz w:val="24"/>
          <w:szCs w:val="24"/>
        </w:rPr>
        <w:t xml:space="preserve">CODE </w:t>
      </w:r>
      <w:r w:rsidRPr="007D383A">
        <w:rPr>
          <w:rFonts w:ascii="Arial" w:hAnsi="Arial" w:cs="Arial"/>
          <w:bCs/>
          <w:sz w:val="24"/>
          <w:szCs w:val="24"/>
        </w:rPr>
        <w:t>64</w:t>
      </w:r>
    </w:p>
    <w:p w14:paraId="55AA9BB4" w14:textId="5BBEF2A5" w:rsidR="001D269B" w:rsidRPr="007D383A" w:rsidRDefault="001D269B" w:rsidP="007D383A">
      <w:pPr>
        <w:pStyle w:val="ListParagraph"/>
        <w:numPr>
          <w:ilvl w:val="0"/>
          <w:numId w:val="36"/>
        </w:numPr>
        <w:spacing w:before="240" w:after="120"/>
        <w:rPr>
          <w:rFonts w:ascii="Arial" w:hAnsi="Arial" w:cs="Arial"/>
          <w:bCs/>
          <w:sz w:val="24"/>
          <w:szCs w:val="24"/>
        </w:rPr>
      </w:pPr>
      <w:r w:rsidRPr="007D383A">
        <w:rPr>
          <w:rFonts w:ascii="Arial" w:hAnsi="Arial" w:cs="Arial"/>
          <w:bCs/>
          <w:sz w:val="24"/>
          <w:szCs w:val="24"/>
        </w:rPr>
        <w:t>E</w:t>
      </w:r>
      <w:r w:rsidR="002C5389">
        <w:rPr>
          <w:rFonts w:ascii="Arial" w:hAnsi="Arial" w:cs="Arial"/>
          <w:bCs/>
          <w:sz w:val="24"/>
          <w:szCs w:val="24"/>
        </w:rPr>
        <w:t>-</w:t>
      </w:r>
      <w:r w:rsidRPr="007D383A">
        <w:rPr>
          <w:rFonts w:ascii="Arial" w:hAnsi="Arial" w:cs="Arial"/>
          <w:bCs/>
          <w:sz w:val="24"/>
          <w:szCs w:val="24"/>
        </w:rPr>
        <w:t>TV</w:t>
      </w:r>
      <w:r w:rsidR="00C960EA">
        <w:rPr>
          <w:rFonts w:ascii="Arial" w:hAnsi="Arial" w:cs="Arial"/>
          <w:bCs/>
          <w:sz w:val="24"/>
          <w:szCs w:val="24"/>
        </w:rPr>
        <w:t xml:space="preserve"> and</w:t>
      </w:r>
      <w:r w:rsidRPr="007D383A">
        <w:rPr>
          <w:rFonts w:ascii="Arial" w:hAnsi="Arial" w:cs="Arial"/>
          <w:bCs/>
          <w:sz w:val="24"/>
          <w:szCs w:val="24"/>
        </w:rPr>
        <w:t xml:space="preserve"> how to work with academics to produce and store video.</w:t>
      </w:r>
      <w:r w:rsidR="00C960EA">
        <w:rPr>
          <w:rFonts w:ascii="Arial" w:hAnsi="Arial" w:cs="Arial"/>
          <w:bCs/>
          <w:sz w:val="24"/>
          <w:szCs w:val="24"/>
        </w:rPr>
        <w:t xml:space="preserve"> </w:t>
      </w:r>
      <w:r w:rsidRPr="007D383A">
        <w:rPr>
          <w:rFonts w:ascii="Arial" w:hAnsi="Arial" w:cs="Arial"/>
          <w:bCs/>
          <w:sz w:val="24"/>
          <w:szCs w:val="24"/>
        </w:rPr>
        <w:t>With the flipped classroom model this is important.</w:t>
      </w:r>
    </w:p>
    <w:p w14:paraId="69F20CCB" w14:textId="476F88DF" w:rsidR="002C5389" w:rsidRDefault="001D269B" w:rsidP="007D383A">
      <w:pPr>
        <w:pStyle w:val="ListParagraph"/>
        <w:numPr>
          <w:ilvl w:val="0"/>
          <w:numId w:val="36"/>
        </w:numPr>
        <w:spacing w:before="240" w:after="120"/>
        <w:rPr>
          <w:rFonts w:ascii="Arial" w:hAnsi="Arial" w:cs="Arial"/>
          <w:bCs/>
          <w:sz w:val="24"/>
          <w:szCs w:val="24"/>
        </w:rPr>
      </w:pPr>
      <w:r w:rsidRPr="007D383A">
        <w:rPr>
          <w:rFonts w:ascii="Arial" w:hAnsi="Arial" w:cs="Arial"/>
          <w:bCs/>
          <w:sz w:val="24"/>
          <w:szCs w:val="24"/>
        </w:rPr>
        <w:t xml:space="preserve">External Educational Technologies and how it relates to the current LMS. The pitfalls of using external technologies with the current LMS, Copyright, IP </w:t>
      </w:r>
      <w:r w:rsidR="002C5389">
        <w:rPr>
          <w:rFonts w:ascii="Arial" w:hAnsi="Arial" w:cs="Arial"/>
          <w:bCs/>
          <w:sz w:val="24"/>
          <w:szCs w:val="24"/>
        </w:rPr>
        <w:t xml:space="preserve">privacy </w:t>
      </w:r>
      <w:r w:rsidR="007D383A">
        <w:rPr>
          <w:rFonts w:ascii="Arial" w:hAnsi="Arial" w:cs="Arial"/>
          <w:bCs/>
          <w:sz w:val="24"/>
          <w:szCs w:val="24"/>
        </w:rPr>
        <w:t>etc are being used with</w:t>
      </w:r>
      <w:r w:rsidR="002C5389">
        <w:rPr>
          <w:rFonts w:ascii="Arial" w:hAnsi="Arial" w:cs="Arial"/>
          <w:bCs/>
          <w:sz w:val="24"/>
          <w:szCs w:val="24"/>
        </w:rPr>
        <w:t>out policy and guidelines.</w:t>
      </w:r>
      <w:r w:rsidR="00C960EA">
        <w:rPr>
          <w:rFonts w:ascii="Arial" w:hAnsi="Arial" w:cs="Arial"/>
          <w:bCs/>
          <w:sz w:val="24"/>
          <w:szCs w:val="24"/>
        </w:rPr>
        <w:t xml:space="preserve"> </w:t>
      </w:r>
      <w:r w:rsidR="002C5389">
        <w:rPr>
          <w:rFonts w:ascii="Arial" w:hAnsi="Arial" w:cs="Arial"/>
          <w:bCs/>
          <w:sz w:val="24"/>
          <w:szCs w:val="24"/>
        </w:rPr>
        <w:t>Develop guidelines for media.</w:t>
      </w:r>
    </w:p>
    <w:p w14:paraId="3F1FE536" w14:textId="77777777" w:rsidR="002C5389" w:rsidRDefault="002C5389"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lastRenderedPageBreak/>
        <w:t>Social Media and the Cloud.</w:t>
      </w:r>
    </w:p>
    <w:p w14:paraId="3DB24992" w14:textId="1CCFE7CA" w:rsidR="001D269B" w:rsidRDefault="002C5389"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t>MOOC’s</w:t>
      </w:r>
      <w:r w:rsidR="001D269B" w:rsidRPr="007D383A">
        <w:rPr>
          <w:rFonts w:ascii="Arial" w:hAnsi="Arial" w:cs="Arial"/>
          <w:bCs/>
          <w:sz w:val="24"/>
          <w:szCs w:val="24"/>
        </w:rPr>
        <w:t xml:space="preserve"> </w:t>
      </w:r>
      <w:r>
        <w:rPr>
          <w:rFonts w:ascii="Arial" w:hAnsi="Arial" w:cs="Arial"/>
          <w:bCs/>
          <w:sz w:val="24"/>
          <w:szCs w:val="24"/>
        </w:rPr>
        <w:t>–</w:t>
      </w:r>
      <w:r w:rsidR="00C960EA">
        <w:rPr>
          <w:rFonts w:ascii="Arial" w:hAnsi="Arial" w:cs="Arial"/>
          <w:bCs/>
          <w:sz w:val="24"/>
          <w:szCs w:val="24"/>
        </w:rPr>
        <w:t xml:space="preserve"> suggested for l</w:t>
      </w:r>
      <w:r>
        <w:rPr>
          <w:rFonts w:ascii="Arial" w:hAnsi="Arial" w:cs="Arial"/>
          <w:bCs/>
          <w:sz w:val="24"/>
          <w:szCs w:val="24"/>
        </w:rPr>
        <w:t>ate next year. Pedagogy on how to handle 40,000 students.</w:t>
      </w:r>
      <w:r w:rsidR="00C960EA">
        <w:rPr>
          <w:rFonts w:ascii="Arial" w:hAnsi="Arial" w:cs="Arial"/>
          <w:bCs/>
          <w:sz w:val="24"/>
          <w:szCs w:val="24"/>
        </w:rPr>
        <w:t xml:space="preserve"> </w:t>
      </w:r>
      <w:r>
        <w:rPr>
          <w:rFonts w:ascii="Arial" w:hAnsi="Arial" w:cs="Arial"/>
          <w:bCs/>
          <w:sz w:val="24"/>
          <w:szCs w:val="24"/>
        </w:rPr>
        <w:t xml:space="preserve">How to handle </w:t>
      </w:r>
      <w:r w:rsidR="00C960EA">
        <w:rPr>
          <w:rFonts w:ascii="Arial" w:hAnsi="Arial" w:cs="Arial"/>
          <w:bCs/>
          <w:sz w:val="24"/>
          <w:szCs w:val="24"/>
        </w:rPr>
        <w:t>cu</w:t>
      </w:r>
      <w:r>
        <w:rPr>
          <w:rFonts w:ascii="Arial" w:hAnsi="Arial" w:cs="Arial"/>
          <w:bCs/>
          <w:sz w:val="24"/>
          <w:szCs w:val="24"/>
        </w:rPr>
        <w:t>riculum design for large cohorts.</w:t>
      </w:r>
    </w:p>
    <w:p w14:paraId="60718BA8" w14:textId="46208A12" w:rsidR="002C5389" w:rsidRDefault="002C5389"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t xml:space="preserve">Management of </w:t>
      </w:r>
      <w:r w:rsidR="00C960EA">
        <w:rPr>
          <w:rFonts w:ascii="Arial" w:hAnsi="Arial" w:cs="Arial"/>
          <w:bCs/>
          <w:sz w:val="24"/>
          <w:szCs w:val="24"/>
        </w:rPr>
        <w:t>Intellectual</w:t>
      </w:r>
      <w:r>
        <w:rPr>
          <w:rFonts w:ascii="Arial" w:hAnsi="Arial" w:cs="Arial"/>
          <w:bCs/>
          <w:sz w:val="24"/>
          <w:szCs w:val="24"/>
        </w:rPr>
        <w:t xml:space="preserve"> Property</w:t>
      </w:r>
      <w:r w:rsidR="00C960EA">
        <w:rPr>
          <w:rFonts w:ascii="Arial" w:hAnsi="Arial" w:cs="Arial"/>
          <w:bCs/>
          <w:sz w:val="24"/>
          <w:szCs w:val="24"/>
        </w:rPr>
        <w:t>, which</w:t>
      </w:r>
      <w:r>
        <w:rPr>
          <w:rFonts w:ascii="Arial" w:hAnsi="Arial" w:cs="Arial"/>
          <w:bCs/>
          <w:sz w:val="24"/>
          <w:szCs w:val="24"/>
        </w:rPr>
        <w:t xml:space="preserve"> has not been discussed particulary in relation to MOOC’s</w:t>
      </w:r>
      <w:r w:rsidR="00C960EA">
        <w:rPr>
          <w:rFonts w:ascii="Arial" w:hAnsi="Arial" w:cs="Arial"/>
          <w:bCs/>
          <w:sz w:val="24"/>
          <w:szCs w:val="24"/>
        </w:rPr>
        <w:t>, plus</w:t>
      </w:r>
      <w:r>
        <w:rPr>
          <w:rFonts w:ascii="Arial" w:hAnsi="Arial" w:cs="Arial"/>
          <w:bCs/>
          <w:sz w:val="24"/>
          <w:szCs w:val="24"/>
        </w:rPr>
        <w:t xml:space="preserve"> Accreditation Pathways and badges as a new form of study.</w:t>
      </w:r>
    </w:p>
    <w:p w14:paraId="403493D7" w14:textId="7ACFDD62" w:rsidR="008F3C4D" w:rsidRDefault="008F3C4D"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t>University Policy Review might need to be looked at</w:t>
      </w:r>
      <w:r w:rsidR="005C47FA">
        <w:rPr>
          <w:rFonts w:ascii="Arial" w:hAnsi="Arial" w:cs="Arial"/>
          <w:bCs/>
          <w:sz w:val="24"/>
          <w:szCs w:val="24"/>
        </w:rPr>
        <w:t>,</w:t>
      </w:r>
      <w:r>
        <w:rPr>
          <w:rFonts w:ascii="Arial" w:hAnsi="Arial" w:cs="Arial"/>
          <w:bCs/>
          <w:sz w:val="24"/>
          <w:szCs w:val="24"/>
        </w:rPr>
        <w:t xml:space="preserve"> as well as different disciplines have different interpretations of policy.</w:t>
      </w:r>
    </w:p>
    <w:p w14:paraId="327C7761" w14:textId="727048EB" w:rsidR="008F3C4D" w:rsidRDefault="008F3C4D" w:rsidP="007D383A">
      <w:pPr>
        <w:pStyle w:val="ListParagraph"/>
        <w:numPr>
          <w:ilvl w:val="0"/>
          <w:numId w:val="36"/>
        </w:numPr>
        <w:spacing w:before="240" w:after="120"/>
        <w:rPr>
          <w:rFonts w:ascii="Arial" w:hAnsi="Arial" w:cs="Arial"/>
          <w:bCs/>
          <w:sz w:val="24"/>
          <w:szCs w:val="24"/>
        </w:rPr>
      </w:pPr>
      <w:r>
        <w:rPr>
          <w:rFonts w:ascii="Arial" w:hAnsi="Arial" w:cs="Arial"/>
          <w:bCs/>
          <w:sz w:val="24"/>
          <w:szCs w:val="24"/>
        </w:rPr>
        <w:t>Equitability of student learning experience of multi campus institutions</w:t>
      </w:r>
    </w:p>
    <w:p w14:paraId="61FF5D56" w14:textId="4A363C95" w:rsidR="002C5389" w:rsidRPr="002C5389" w:rsidRDefault="002C5389" w:rsidP="005C47FA">
      <w:pPr>
        <w:rPr>
          <w:rFonts w:ascii="Arial" w:hAnsi="Arial" w:cs="Arial"/>
          <w:b/>
          <w:bCs/>
          <w:i/>
          <w:sz w:val="24"/>
          <w:szCs w:val="24"/>
        </w:rPr>
      </w:pPr>
      <w:r w:rsidRPr="002C5389">
        <w:rPr>
          <w:rFonts w:ascii="Arial" w:hAnsi="Arial" w:cs="Arial"/>
          <w:b/>
          <w:bCs/>
          <w:i/>
          <w:sz w:val="24"/>
          <w:szCs w:val="24"/>
        </w:rPr>
        <w:t xml:space="preserve">ACTION: </w:t>
      </w:r>
      <w:r w:rsidR="005C47FA">
        <w:rPr>
          <w:rFonts w:ascii="Arial" w:hAnsi="Arial" w:cs="Arial"/>
          <w:b/>
          <w:bCs/>
          <w:i/>
          <w:sz w:val="24"/>
          <w:szCs w:val="24"/>
        </w:rPr>
        <w:t>the Secretariat to create these as a list as a starting point to send out to members for additional topics and prioritising</w:t>
      </w:r>
    </w:p>
    <w:p w14:paraId="1A982E8E" w14:textId="77777777" w:rsidR="00F90466" w:rsidRDefault="00046031" w:rsidP="00046031">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 xml:space="preserve"> </w:t>
      </w:r>
      <w:r w:rsidR="00E73703" w:rsidRPr="00F90466">
        <w:rPr>
          <w:rFonts w:ascii="Arial" w:hAnsi="Arial" w:cs="Arial"/>
          <w:b/>
          <w:bCs/>
          <w:sz w:val="24"/>
          <w:szCs w:val="24"/>
        </w:rPr>
        <w:t xml:space="preserve">ACODE </w:t>
      </w:r>
      <w:r w:rsidR="00F1794E" w:rsidRPr="00F90466">
        <w:rPr>
          <w:rFonts w:ascii="Arial" w:hAnsi="Arial" w:cs="Arial"/>
          <w:b/>
          <w:bCs/>
          <w:sz w:val="24"/>
          <w:szCs w:val="24"/>
        </w:rPr>
        <w:t>NATA</w:t>
      </w:r>
      <w:r w:rsidR="00E73703" w:rsidRPr="00F90466">
        <w:rPr>
          <w:rFonts w:ascii="Arial" w:hAnsi="Arial" w:cs="Arial"/>
          <w:b/>
          <w:bCs/>
          <w:sz w:val="24"/>
          <w:szCs w:val="24"/>
        </w:rPr>
        <w:t xml:space="preserve"> </w:t>
      </w:r>
      <w:r>
        <w:rPr>
          <w:rFonts w:ascii="Arial" w:hAnsi="Arial" w:cs="Arial"/>
          <w:b/>
          <w:bCs/>
          <w:sz w:val="24"/>
          <w:szCs w:val="24"/>
        </w:rPr>
        <w:t>Partner P</w:t>
      </w:r>
      <w:r w:rsidR="00E73703" w:rsidRPr="00F90466">
        <w:rPr>
          <w:rFonts w:ascii="Arial" w:hAnsi="Arial" w:cs="Arial"/>
          <w:b/>
          <w:bCs/>
          <w:sz w:val="24"/>
          <w:szCs w:val="24"/>
        </w:rPr>
        <w:t xml:space="preserve">roject – </w:t>
      </w:r>
      <w:r>
        <w:rPr>
          <w:rFonts w:ascii="Arial" w:hAnsi="Arial" w:cs="Arial"/>
          <w:b/>
          <w:bCs/>
          <w:sz w:val="24"/>
          <w:szCs w:val="24"/>
        </w:rPr>
        <w:t>Ric Canale</w:t>
      </w:r>
    </w:p>
    <w:p w14:paraId="35F3A357" w14:textId="01A9AD35" w:rsidR="00D4294C" w:rsidRPr="00D4294C" w:rsidRDefault="00F46779" w:rsidP="00D4294C">
      <w:pPr>
        <w:spacing w:before="240" w:after="120"/>
        <w:rPr>
          <w:rFonts w:ascii="Arial" w:hAnsi="Arial" w:cs="Arial"/>
          <w:bCs/>
          <w:i/>
          <w:sz w:val="24"/>
          <w:szCs w:val="24"/>
          <w:lang w:val="en-AU"/>
        </w:rPr>
      </w:pPr>
      <w:r w:rsidRPr="00F46779">
        <w:rPr>
          <w:rFonts w:ascii="Arial" w:hAnsi="Arial" w:cs="Arial"/>
          <w:bCs/>
          <w:sz w:val="24"/>
          <w:szCs w:val="24"/>
        </w:rPr>
        <w:t>Ric</w:t>
      </w:r>
      <w:r>
        <w:rPr>
          <w:rFonts w:ascii="Arial" w:hAnsi="Arial" w:cs="Arial"/>
          <w:bCs/>
          <w:sz w:val="24"/>
          <w:szCs w:val="24"/>
        </w:rPr>
        <w:t xml:space="preserve"> Canale gave a </w:t>
      </w:r>
      <w:r w:rsidR="00D4294C">
        <w:rPr>
          <w:rFonts w:ascii="Arial" w:hAnsi="Arial" w:cs="Arial"/>
          <w:bCs/>
          <w:sz w:val="24"/>
          <w:szCs w:val="24"/>
        </w:rPr>
        <w:t>preview</w:t>
      </w:r>
      <w:r>
        <w:rPr>
          <w:rFonts w:ascii="Arial" w:hAnsi="Arial" w:cs="Arial"/>
          <w:bCs/>
          <w:sz w:val="24"/>
          <w:szCs w:val="24"/>
        </w:rPr>
        <w:t xml:space="preserve"> of the NATA Partner project</w:t>
      </w:r>
      <w:r w:rsidR="00D4294C">
        <w:rPr>
          <w:rFonts w:ascii="Arial" w:hAnsi="Arial" w:cs="Arial"/>
          <w:bCs/>
          <w:sz w:val="24"/>
          <w:szCs w:val="24"/>
        </w:rPr>
        <w:t>.-</w:t>
      </w:r>
      <w:r w:rsidR="00D4294C" w:rsidRPr="00D4294C">
        <w:rPr>
          <w:rFonts w:ascii="Calibri" w:eastAsiaTheme="minorHAnsi" w:hAnsi="Calibri"/>
          <w:color w:val="1F497D"/>
          <w:sz w:val="23"/>
          <w:szCs w:val="23"/>
          <w:lang w:val="en-AU" w:eastAsia="en-AU"/>
        </w:rPr>
        <w:t xml:space="preserve"> </w:t>
      </w:r>
      <w:r w:rsidR="00D4294C" w:rsidRPr="00D4294C">
        <w:rPr>
          <w:rFonts w:ascii="Arial" w:hAnsi="Arial" w:cs="Arial"/>
          <w:bCs/>
          <w:i/>
          <w:sz w:val="24"/>
          <w:szCs w:val="24"/>
          <w:lang w:val="en-AU"/>
        </w:rPr>
        <w:t>Engaging Network Members; A NATA case study of a Contemporary Tertiary Sector issue</w:t>
      </w:r>
      <w:r w:rsidR="001B074B">
        <w:rPr>
          <w:rFonts w:ascii="Arial" w:hAnsi="Arial" w:cs="Arial"/>
          <w:bCs/>
          <w:i/>
          <w:sz w:val="24"/>
          <w:szCs w:val="24"/>
          <w:lang w:val="en-AU"/>
        </w:rPr>
        <w:t xml:space="preserve"> (ref. </w:t>
      </w:r>
      <w:hyperlink r:id="rId9" w:history="1">
        <w:r w:rsidR="001B074B" w:rsidRPr="00725F2E">
          <w:rPr>
            <w:rStyle w:val="Hyperlink"/>
            <w:rFonts w:ascii="Arial" w:hAnsi="Arial" w:cs="Arial"/>
            <w:bCs/>
            <w:sz w:val="24"/>
            <w:szCs w:val="24"/>
          </w:rPr>
          <w:t>www.nataonthenet.blogspot.com.au</w:t>
        </w:r>
      </w:hyperlink>
      <w:r w:rsidR="001B074B">
        <w:rPr>
          <w:rStyle w:val="Hyperlink"/>
          <w:rFonts w:ascii="Arial" w:hAnsi="Arial" w:cs="Arial"/>
          <w:bCs/>
          <w:sz w:val="24"/>
          <w:szCs w:val="24"/>
        </w:rPr>
        <w:t>)</w:t>
      </w:r>
      <w:r w:rsidR="00D4294C" w:rsidRPr="00D4294C">
        <w:rPr>
          <w:rFonts w:ascii="Arial" w:hAnsi="Arial" w:cs="Arial"/>
          <w:bCs/>
          <w:i/>
          <w:sz w:val="24"/>
          <w:szCs w:val="24"/>
          <w:lang w:val="en-AU"/>
        </w:rPr>
        <w:t>.</w:t>
      </w:r>
    </w:p>
    <w:p w14:paraId="330D8430" w14:textId="656681B3" w:rsidR="00F46779" w:rsidRDefault="007073E6" w:rsidP="00F46779">
      <w:pPr>
        <w:spacing w:before="240" w:after="120"/>
        <w:rPr>
          <w:rFonts w:ascii="Arial" w:hAnsi="Arial" w:cs="Arial"/>
          <w:bCs/>
          <w:sz w:val="24"/>
          <w:szCs w:val="24"/>
        </w:rPr>
      </w:pPr>
      <w:r w:rsidRPr="007073E6">
        <w:rPr>
          <w:rFonts w:ascii="Arial" w:hAnsi="Arial" w:cs="Arial"/>
          <w:bCs/>
          <w:sz w:val="24"/>
          <w:szCs w:val="24"/>
        </w:rPr>
        <w:t xml:space="preserve">Aim: The aim of this project is to document an effective and efficient approach to engaging members in the investigation and scoping of a contemporary tertiary sector concern and to establish a mechanism to publish the results in a manner similar to the </w:t>
      </w:r>
      <w:r w:rsidRPr="005C47FA">
        <w:rPr>
          <w:rFonts w:ascii="Arial" w:hAnsi="Arial" w:cs="Arial"/>
          <w:bCs/>
          <w:i/>
          <w:sz w:val="24"/>
          <w:szCs w:val="24"/>
        </w:rPr>
        <w:t>7 Things</w:t>
      </w:r>
      <w:r w:rsidR="005C47FA" w:rsidRPr="005C47FA">
        <w:rPr>
          <w:rFonts w:ascii="Arial" w:hAnsi="Arial" w:cs="Arial"/>
          <w:bCs/>
          <w:i/>
          <w:sz w:val="24"/>
          <w:szCs w:val="24"/>
        </w:rPr>
        <w:t xml:space="preserve"> you should know about …</w:t>
      </w:r>
      <w:r w:rsidR="005C47FA">
        <w:rPr>
          <w:rFonts w:ascii="Arial" w:hAnsi="Arial" w:cs="Arial"/>
          <w:bCs/>
          <w:sz w:val="24"/>
          <w:szCs w:val="24"/>
        </w:rPr>
        <w:t xml:space="preserve"> series</w:t>
      </w:r>
      <w:r w:rsidRPr="007073E6">
        <w:rPr>
          <w:rFonts w:ascii="Arial" w:hAnsi="Arial" w:cs="Arial"/>
          <w:bCs/>
          <w:sz w:val="24"/>
          <w:szCs w:val="24"/>
        </w:rPr>
        <w:t xml:space="preserve"> from the </w:t>
      </w:r>
      <w:r w:rsidR="005C47FA">
        <w:rPr>
          <w:rFonts w:ascii="Arial" w:hAnsi="Arial" w:cs="Arial"/>
          <w:bCs/>
          <w:sz w:val="24"/>
          <w:szCs w:val="24"/>
        </w:rPr>
        <w:t>educause learning initiative (</w:t>
      </w:r>
      <w:r w:rsidR="001B074B">
        <w:rPr>
          <w:rFonts w:ascii="Arial" w:hAnsi="Arial" w:cs="Arial"/>
          <w:bCs/>
          <w:sz w:val="24"/>
          <w:szCs w:val="24"/>
        </w:rPr>
        <w:t xml:space="preserve">ref. </w:t>
      </w:r>
      <w:hyperlink r:id="rId10" w:history="1">
        <w:r w:rsidRPr="005C47FA">
          <w:rPr>
            <w:rStyle w:val="Hyperlink"/>
            <w:rFonts w:ascii="Arial" w:hAnsi="Arial" w:cs="Arial"/>
            <w:bCs/>
            <w:sz w:val="24"/>
            <w:szCs w:val="24"/>
          </w:rPr>
          <w:t>http://www.educause.edu/research-and-publications/7-things-you-should-know-about/7-things-you-should-know-about-learning-technology-topics</w:t>
        </w:r>
      </w:hyperlink>
      <w:r w:rsidRPr="007073E6">
        <w:rPr>
          <w:rFonts w:ascii="Arial" w:hAnsi="Arial" w:cs="Arial"/>
          <w:bCs/>
          <w:sz w:val="24"/>
          <w:szCs w:val="24"/>
        </w:rPr>
        <w:t>).</w:t>
      </w:r>
    </w:p>
    <w:p w14:paraId="4C1A8353" w14:textId="78D163ED" w:rsidR="007073E6" w:rsidRDefault="007073E6" w:rsidP="007073E6">
      <w:pPr>
        <w:rPr>
          <w:rFonts w:ascii="Arial" w:hAnsi="Arial" w:cs="Arial"/>
          <w:bCs/>
          <w:sz w:val="24"/>
          <w:szCs w:val="24"/>
        </w:rPr>
      </w:pPr>
      <w:r w:rsidRPr="007073E6">
        <w:rPr>
          <w:rFonts w:ascii="Arial" w:hAnsi="Arial" w:cs="Arial"/>
          <w:bCs/>
          <w:sz w:val="24"/>
          <w:szCs w:val="24"/>
        </w:rPr>
        <w:t>Project Team: Ric Canale (Project Leader), Alan Arnold and David Green. A project review panel will comprise of Helen Carter (ACODE), James Sankar (AARNet), Philip Uys (ascilite) and Susan Stoney (CADAD).</w:t>
      </w:r>
      <w:r w:rsidR="006C7921">
        <w:rPr>
          <w:rFonts w:ascii="Arial" w:hAnsi="Arial" w:cs="Arial"/>
          <w:bCs/>
          <w:sz w:val="24"/>
          <w:szCs w:val="24"/>
        </w:rPr>
        <w:t xml:space="preserve"> Kim Hauville would also like to be involved in this project.</w:t>
      </w:r>
    </w:p>
    <w:p w14:paraId="13F3833F" w14:textId="77777777" w:rsidR="006C7921" w:rsidRDefault="006C7921" w:rsidP="007073E6">
      <w:pPr>
        <w:rPr>
          <w:rFonts w:ascii="Arial" w:hAnsi="Arial" w:cs="Arial"/>
          <w:bCs/>
          <w:sz w:val="24"/>
          <w:szCs w:val="24"/>
        </w:rPr>
      </w:pPr>
    </w:p>
    <w:p w14:paraId="7FFEBD02" w14:textId="7A996B7C" w:rsidR="006C7921" w:rsidRDefault="006C7921" w:rsidP="007073E6">
      <w:pPr>
        <w:rPr>
          <w:rFonts w:ascii="Arial" w:hAnsi="Arial" w:cs="Arial"/>
          <w:bCs/>
          <w:sz w:val="24"/>
          <w:szCs w:val="24"/>
        </w:rPr>
      </w:pPr>
      <w:r>
        <w:rPr>
          <w:rFonts w:ascii="Arial" w:hAnsi="Arial" w:cs="Arial"/>
          <w:bCs/>
          <w:sz w:val="24"/>
          <w:szCs w:val="24"/>
        </w:rPr>
        <w:t>Gerry Kregor would like words to be able to get interest from UTAS.</w:t>
      </w:r>
    </w:p>
    <w:p w14:paraId="00A032BF" w14:textId="77777777" w:rsidR="006C7921" w:rsidRDefault="006C7921" w:rsidP="007073E6">
      <w:pPr>
        <w:rPr>
          <w:rFonts w:ascii="Arial" w:hAnsi="Arial" w:cs="Arial"/>
          <w:bCs/>
          <w:sz w:val="24"/>
          <w:szCs w:val="24"/>
        </w:rPr>
      </w:pPr>
    </w:p>
    <w:p w14:paraId="34A941AF" w14:textId="790D2F36" w:rsidR="007073E6" w:rsidRPr="001B074B" w:rsidRDefault="006C7921" w:rsidP="001B074B">
      <w:pPr>
        <w:rPr>
          <w:rFonts w:ascii="Arial" w:hAnsi="Arial" w:cs="Arial"/>
          <w:b/>
          <w:bCs/>
          <w:i/>
          <w:sz w:val="24"/>
          <w:szCs w:val="24"/>
        </w:rPr>
      </w:pPr>
      <w:r w:rsidRPr="006C7921">
        <w:rPr>
          <w:rFonts w:ascii="Arial" w:hAnsi="Arial" w:cs="Arial"/>
          <w:b/>
          <w:bCs/>
          <w:i/>
          <w:sz w:val="24"/>
          <w:szCs w:val="24"/>
        </w:rPr>
        <w:t>ACTION: Ric</w:t>
      </w:r>
      <w:r w:rsidR="001B074B">
        <w:rPr>
          <w:rFonts w:ascii="Arial" w:hAnsi="Arial" w:cs="Arial"/>
          <w:b/>
          <w:bCs/>
          <w:i/>
          <w:sz w:val="24"/>
          <w:szCs w:val="24"/>
        </w:rPr>
        <w:t xml:space="preserve"> Canale</w:t>
      </w:r>
      <w:r w:rsidRPr="006C7921">
        <w:rPr>
          <w:rFonts w:ascii="Arial" w:hAnsi="Arial" w:cs="Arial"/>
          <w:b/>
          <w:bCs/>
          <w:i/>
          <w:sz w:val="24"/>
          <w:szCs w:val="24"/>
        </w:rPr>
        <w:t xml:space="preserve"> to talk to Gerry</w:t>
      </w:r>
      <w:r w:rsidR="001B074B">
        <w:rPr>
          <w:rFonts w:ascii="Arial" w:hAnsi="Arial" w:cs="Arial"/>
          <w:b/>
          <w:bCs/>
          <w:i/>
          <w:sz w:val="24"/>
          <w:szCs w:val="24"/>
        </w:rPr>
        <w:t xml:space="preserve"> Kregor</w:t>
      </w:r>
      <w:r w:rsidRPr="006C7921">
        <w:rPr>
          <w:rFonts w:ascii="Arial" w:hAnsi="Arial" w:cs="Arial"/>
          <w:b/>
          <w:bCs/>
          <w:i/>
          <w:sz w:val="24"/>
          <w:szCs w:val="24"/>
        </w:rPr>
        <w:t xml:space="preserve"> and send info</w:t>
      </w:r>
      <w:r w:rsidR="001B074B">
        <w:rPr>
          <w:rFonts w:ascii="Arial" w:hAnsi="Arial" w:cs="Arial"/>
          <w:b/>
          <w:bCs/>
          <w:i/>
          <w:sz w:val="24"/>
          <w:szCs w:val="24"/>
        </w:rPr>
        <w:t>rmation</w:t>
      </w:r>
      <w:r w:rsidRPr="006C7921">
        <w:rPr>
          <w:rFonts w:ascii="Arial" w:hAnsi="Arial" w:cs="Arial"/>
          <w:b/>
          <w:bCs/>
          <w:i/>
          <w:sz w:val="24"/>
          <w:szCs w:val="24"/>
        </w:rPr>
        <w:t>.</w:t>
      </w:r>
    </w:p>
    <w:p w14:paraId="5B3EACF0" w14:textId="5D3F3C47" w:rsidR="00E71804" w:rsidRDefault="00046031" w:rsidP="00046031">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 xml:space="preserve"> </w:t>
      </w:r>
      <w:r w:rsidR="00F90466">
        <w:rPr>
          <w:rFonts w:ascii="Arial" w:hAnsi="Arial" w:cs="Arial"/>
          <w:b/>
          <w:bCs/>
          <w:sz w:val="24"/>
          <w:szCs w:val="24"/>
        </w:rPr>
        <w:t>ACODE 6</w:t>
      </w:r>
      <w:r w:rsidR="006A3458">
        <w:rPr>
          <w:rFonts w:ascii="Arial" w:hAnsi="Arial" w:cs="Arial"/>
          <w:b/>
          <w:bCs/>
          <w:sz w:val="24"/>
          <w:szCs w:val="24"/>
        </w:rPr>
        <w:t>3</w:t>
      </w:r>
      <w:r w:rsidR="00F90466">
        <w:rPr>
          <w:rFonts w:ascii="Arial" w:hAnsi="Arial" w:cs="Arial"/>
          <w:b/>
          <w:bCs/>
          <w:sz w:val="24"/>
          <w:szCs w:val="24"/>
        </w:rPr>
        <w:t xml:space="preserve"> </w:t>
      </w:r>
      <w:r w:rsidR="009D5E37">
        <w:rPr>
          <w:rFonts w:ascii="Arial" w:hAnsi="Arial" w:cs="Arial"/>
          <w:b/>
          <w:bCs/>
          <w:sz w:val="24"/>
          <w:szCs w:val="24"/>
        </w:rPr>
        <w:t xml:space="preserve">– </w:t>
      </w:r>
      <w:r w:rsidR="00F90466" w:rsidRPr="00046031">
        <w:rPr>
          <w:rFonts w:ascii="Arial" w:hAnsi="Arial" w:cs="Arial"/>
          <w:b/>
          <w:bCs/>
          <w:sz w:val="24"/>
          <w:szCs w:val="24"/>
        </w:rPr>
        <w:t>Call for presenters</w:t>
      </w:r>
      <w:r w:rsidR="00BA4F9A" w:rsidRPr="00F90466">
        <w:rPr>
          <w:rFonts w:ascii="Arial" w:hAnsi="Arial" w:cs="Arial"/>
          <w:b/>
          <w:bCs/>
          <w:sz w:val="24"/>
          <w:szCs w:val="24"/>
        </w:rPr>
        <w:t xml:space="preserve"> </w:t>
      </w:r>
    </w:p>
    <w:p w14:paraId="5DF866C7" w14:textId="53A3F88A" w:rsidR="00263514" w:rsidRDefault="00263514" w:rsidP="00263514">
      <w:pPr>
        <w:spacing w:before="240" w:after="120"/>
        <w:rPr>
          <w:rFonts w:ascii="Arial" w:hAnsi="Arial" w:cs="Arial"/>
          <w:bCs/>
          <w:sz w:val="24"/>
          <w:szCs w:val="24"/>
        </w:rPr>
      </w:pPr>
      <w:r w:rsidRPr="00263514">
        <w:rPr>
          <w:rFonts w:ascii="Arial" w:hAnsi="Arial" w:cs="Arial"/>
          <w:bCs/>
          <w:sz w:val="24"/>
          <w:szCs w:val="24"/>
        </w:rPr>
        <w:t>The</w:t>
      </w:r>
      <w:r>
        <w:rPr>
          <w:rFonts w:ascii="Arial" w:hAnsi="Arial" w:cs="Arial"/>
          <w:bCs/>
          <w:sz w:val="24"/>
          <w:szCs w:val="24"/>
        </w:rPr>
        <w:t xml:space="preserve"> President called for presenters for </w:t>
      </w:r>
      <w:r w:rsidR="009A6C1A">
        <w:rPr>
          <w:rFonts w:ascii="Arial" w:hAnsi="Arial" w:cs="Arial"/>
          <w:bCs/>
          <w:sz w:val="24"/>
          <w:szCs w:val="24"/>
        </w:rPr>
        <w:t xml:space="preserve">the </w:t>
      </w:r>
      <w:r>
        <w:rPr>
          <w:rFonts w:ascii="Arial" w:hAnsi="Arial" w:cs="Arial"/>
          <w:bCs/>
          <w:sz w:val="24"/>
          <w:szCs w:val="24"/>
        </w:rPr>
        <w:t xml:space="preserve">ACODE 63 </w:t>
      </w:r>
      <w:r w:rsidR="009A6C1A">
        <w:rPr>
          <w:rFonts w:ascii="Arial" w:hAnsi="Arial" w:cs="Arial"/>
          <w:bCs/>
          <w:sz w:val="24"/>
          <w:szCs w:val="24"/>
        </w:rPr>
        <w:t xml:space="preserve">Workshop </w:t>
      </w:r>
      <w:r>
        <w:rPr>
          <w:rFonts w:ascii="Arial" w:hAnsi="Arial" w:cs="Arial"/>
          <w:bCs/>
          <w:sz w:val="24"/>
          <w:szCs w:val="24"/>
        </w:rPr>
        <w:t>at</w:t>
      </w:r>
      <w:r w:rsidR="009A6C1A">
        <w:rPr>
          <w:rFonts w:ascii="Arial" w:hAnsi="Arial" w:cs="Arial"/>
          <w:bCs/>
          <w:sz w:val="24"/>
          <w:szCs w:val="24"/>
        </w:rPr>
        <w:t xml:space="preserve"> the </w:t>
      </w:r>
      <w:r>
        <w:rPr>
          <w:rFonts w:ascii="Arial" w:hAnsi="Arial" w:cs="Arial"/>
          <w:bCs/>
          <w:sz w:val="24"/>
          <w:szCs w:val="24"/>
        </w:rPr>
        <w:t>University of Queensland 7</w:t>
      </w:r>
      <w:r w:rsidRPr="00263514">
        <w:rPr>
          <w:rFonts w:ascii="Arial" w:hAnsi="Arial" w:cs="Arial"/>
          <w:bCs/>
          <w:sz w:val="24"/>
          <w:szCs w:val="24"/>
          <w:vertAlign w:val="superscript"/>
        </w:rPr>
        <w:t>th</w:t>
      </w:r>
      <w:r>
        <w:rPr>
          <w:rFonts w:ascii="Arial" w:hAnsi="Arial" w:cs="Arial"/>
          <w:bCs/>
          <w:sz w:val="24"/>
          <w:szCs w:val="24"/>
        </w:rPr>
        <w:t xml:space="preserve"> November</w:t>
      </w:r>
      <w:r w:rsidR="009A6C1A">
        <w:rPr>
          <w:rFonts w:ascii="Arial" w:hAnsi="Arial" w:cs="Arial"/>
          <w:bCs/>
          <w:sz w:val="24"/>
          <w:szCs w:val="24"/>
        </w:rPr>
        <w:t xml:space="preserve"> on the student experience online</w:t>
      </w:r>
      <w:r>
        <w:rPr>
          <w:rFonts w:ascii="Arial" w:hAnsi="Arial" w:cs="Arial"/>
          <w:bCs/>
          <w:sz w:val="24"/>
          <w:szCs w:val="24"/>
        </w:rPr>
        <w:t>. A call will also</w:t>
      </w:r>
      <w:r w:rsidR="009A6C1A">
        <w:rPr>
          <w:rFonts w:ascii="Arial" w:hAnsi="Arial" w:cs="Arial"/>
          <w:bCs/>
          <w:sz w:val="24"/>
          <w:szCs w:val="24"/>
        </w:rPr>
        <w:t xml:space="preserve"> go to</w:t>
      </w:r>
      <w:r>
        <w:rPr>
          <w:rFonts w:ascii="Arial" w:hAnsi="Arial" w:cs="Arial"/>
          <w:bCs/>
          <w:sz w:val="24"/>
          <w:szCs w:val="24"/>
        </w:rPr>
        <w:t xml:space="preserve"> CADAD</w:t>
      </w:r>
      <w:r w:rsidR="009A6C1A">
        <w:rPr>
          <w:rFonts w:ascii="Arial" w:hAnsi="Arial" w:cs="Arial"/>
          <w:bCs/>
          <w:sz w:val="24"/>
          <w:szCs w:val="24"/>
        </w:rPr>
        <w:t xml:space="preserve"> as this is a joint workshop. The P</w:t>
      </w:r>
      <w:r>
        <w:rPr>
          <w:rFonts w:ascii="Arial" w:hAnsi="Arial" w:cs="Arial"/>
          <w:bCs/>
          <w:sz w:val="24"/>
          <w:szCs w:val="24"/>
        </w:rPr>
        <w:t xml:space="preserve">resident is also co-ordinator of this workshop along with Ian Solominades from CADAD, they will work with Trish Andrews </w:t>
      </w:r>
      <w:r w:rsidR="009A6C1A">
        <w:rPr>
          <w:rFonts w:ascii="Arial" w:hAnsi="Arial" w:cs="Arial"/>
          <w:bCs/>
          <w:sz w:val="24"/>
          <w:szCs w:val="24"/>
        </w:rPr>
        <w:t xml:space="preserve">the workshop convenor </w:t>
      </w:r>
      <w:r>
        <w:rPr>
          <w:rFonts w:ascii="Arial" w:hAnsi="Arial" w:cs="Arial"/>
          <w:bCs/>
          <w:sz w:val="24"/>
          <w:szCs w:val="24"/>
        </w:rPr>
        <w:t>to produce the program.</w:t>
      </w:r>
    </w:p>
    <w:p w14:paraId="1A4A8C8B" w14:textId="1359B83F" w:rsidR="008F3C4D" w:rsidRDefault="008F3C4D" w:rsidP="00263514">
      <w:pPr>
        <w:spacing w:before="240" w:after="120"/>
        <w:rPr>
          <w:rFonts w:ascii="Arial" w:hAnsi="Arial" w:cs="Arial"/>
          <w:bCs/>
          <w:sz w:val="24"/>
          <w:szCs w:val="24"/>
        </w:rPr>
      </w:pPr>
      <w:r>
        <w:rPr>
          <w:rFonts w:ascii="Arial" w:hAnsi="Arial" w:cs="Arial"/>
          <w:bCs/>
          <w:sz w:val="24"/>
          <w:szCs w:val="24"/>
        </w:rPr>
        <w:t>UTAS are putting a number of staff through the Quality Matters program but they are not sure that they would be ready to present at A</w:t>
      </w:r>
      <w:r w:rsidR="00B468DD">
        <w:rPr>
          <w:rFonts w:ascii="Arial" w:hAnsi="Arial" w:cs="Arial"/>
          <w:bCs/>
          <w:sz w:val="24"/>
          <w:szCs w:val="24"/>
        </w:rPr>
        <w:t xml:space="preserve">CODE </w:t>
      </w:r>
      <w:r>
        <w:rPr>
          <w:rFonts w:ascii="Arial" w:hAnsi="Arial" w:cs="Arial"/>
          <w:bCs/>
          <w:sz w:val="24"/>
          <w:szCs w:val="24"/>
        </w:rPr>
        <w:t>63.</w:t>
      </w:r>
    </w:p>
    <w:p w14:paraId="0E95E84E" w14:textId="77777777" w:rsidR="008F3C4D" w:rsidRDefault="008F3C4D" w:rsidP="008F3C4D">
      <w:pPr>
        <w:pStyle w:val="ListParagraph"/>
        <w:numPr>
          <w:ilvl w:val="0"/>
          <w:numId w:val="36"/>
        </w:numPr>
        <w:spacing w:before="240" w:after="120"/>
        <w:rPr>
          <w:rFonts w:ascii="Arial" w:hAnsi="Arial" w:cs="Arial"/>
          <w:bCs/>
          <w:sz w:val="24"/>
          <w:szCs w:val="24"/>
        </w:rPr>
      </w:pPr>
      <w:r>
        <w:rPr>
          <w:rFonts w:ascii="Arial" w:hAnsi="Arial" w:cs="Arial"/>
          <w:bCs/>
          <w:sz w:val="24"/>
          <w:szCs w:val="24"/>
        </w:rPr>
        <w:t>University Policy Review might need to be looked at as well as different disciplines have different interpretations of policy.</w:t>
      </w:r>
    </w:p>
    <w:p w14:paraId="27FDB64E" w14:textId="77777777" w:rsidR="008F3C4D" w:rsidRDefault="008F3C4D" w:rsidP="008F3C4D">
      <w:pPr>
        <w:pStyle w:val="ListParagraph"/>
        <w:numPr>
          <w:ilvl w:val="0"/>
          <w:numId w:val="36"/>
        </w:numPr>
        <w:spacing w:before="240" w:after="120"/>
        <w:rPr>
          <w:rFonts w:ascii="Arial" w:hAnsi="Arial" w:cs="Arial"/>
          <w:bCs/>
          <w:sz w:val="24"/>
          <w:szCs w:val="24"/>
        </w:rPr>
      </w:pPr>
      <w:r>
        <w:rPr>
          <w:rFonts w:ascii="Arial" w:hAnsi="Arial" w:cs="Arial"/>
          <w:bCs/>
          <w:sz w:val="24"/>
          <w:szCs w:val="24"/>
        </w:rPr>
        <w:t>Equitability of student learning experience of multi campus institutions</w:t>
      </w:r>
    </w:p>
    <w:p w14:paraId="6BFE1C70" w14:textId="73FE1157" w:rsidR="008F3C4D" w:rsidRDefault="008F3C4D" w:rsidP="00263514">
      <w:pPr>
        <w:spacing w:before="240" w:after="120"/>
        <w:rPr>
          <w:rFonts w:ascii="Arial" w:hAnsi="Arial" w:cs="Arial"/>
          <w:bCs/>
          <w:sz w:val="24"/>
          <w:szCs w:val="24"/>
        </w:rPr>
      </w:pPr>
      <w:r>
        <w:rPr>
          <w:rFonts w:ascii="Arial" w:hAnsi="Arial" w:cs="Arial"/>
          <w:bCs/>
          <w:sz w:val="24"/>
          <w:szCs w:val="24"/>
        </w:rPr>
        <w:t xml:space="preserve">How do we tap into the </w:t>
      </w:r>
      <w:r w:rsidR="00D02F30">
        <w:rPr>
          <w:rFonts w:ascii="Arial" w:hAnsi="Arial" w:cs="Arial"/>
          <w:bCs/>
          <w:sz w:val="24"/>
          <w:szCs w:val="24"/>
        </w:rPr>
        <w:t>Student voice surveys</w:t>
      </w:r>
      <w:r w:rsidR="00B468DD">
        <w:rPr>
          <w:rFonts w:ascii="Arial" w:hAnsi="Arial" w:cs="Arial"/>
          <w:bCs/>
          <w:sz w:val="24"/>
          <w:szCs w:val="24"/>
        </w:rPr>
        <w:t>?</w:t>
      </w:r>
    </w:p>
    <w:p w14:paraId="6B01E90B" w14:textId="11D40499" w:rsidR="002C5389" w:rsidRPr="002C5389" w:rsidRDefault="002C5389" w:rsidP="00263514">
      <w:pPr>
        <w:spacing w:before="240" w:after="120"/>
        <w:rPr>
          <w:rFonts w:ascii="Arial" w:hAnsi="Arial" w:cs="Arial"/>
          <w:b/>
          <w:bCs/>
          <w:i/>
          <w:sz w:val="24"/>
          <w:szCs w:val="24"/>
        </w:rPr>
      </w:pPr>
      <w:r w:rsidRPr="002C5389">
        <w:rPr>
          <w:rFonts w:ascii="Arial" w:hAnsi="Arial" w:cs="Arial"/>
          <w:b/>
          <w:bCs/>
          <w:i/>
          <w:sz w:val="24"/>
          <w:szCs w:val="24"/>
        </w:rPr>
        <w:t>ACTION: Trish</w:t>
      </w:r>
      <w:r w:rsidR="00B468DD">
        <w:rPr>
          <w:rFonts w:ascii="Arial" w:hAnsi="Arial" w:cs="Arial"/>
          <w:b/>
          <w:bCs/>
          <w:i/>
          <w:sz w:val="24"/>
          <w:szCs w:val="24"/>
        </w:rPr>
        <w:t xml:space="preserve"> Andrews</w:t>
      </w:r>
      <w:r w:rsidRPr="002C5389">
        <w:rPr>
          <w:rFonts w:ascii="Arial" w:hAnsi="Arial" w:cs="Arial"/>
          <w:b/>
          <w:bCs/>
          <w:i/>
          <w:sz w:val="24"/>
          <w:szCs w:val="24"/>
        </w:rPr>
        <w:t>, Ian</w:t>
      </w:r>
      <w:r w:rsidR="00B468DD">
        <w:rPr>
          <w:rFonts w:ascii="Arial" w:hAnsi="Arial" w:cs="Arial"/>
          <w:b/>
          <w:bCs/>
          <w:i/>
          <w:sz w:val="24"/>
          <w:szCs w:val="24"/>
        </w:rPr>
        <w:t xml:space="preserve"> Solomonides</w:t>
      </w:r>
      <w:r w:rsidRPr="002C5389">
        <w:rPr>
          <w:rFonts w:ascii="Arial" w:hAnsi="Arial" w:cs="Arial"/>
          <w:b/>
          <w:bCs/>
          <w:i/>
          <w:sz w:val="24"/>
          <w:szCs w:val="24"/>
        </w:rPr>
        <w:t xml:space="preserve"> and Helen </w:t>
      </w:r>
      <w:r w:rsidR="00B468DD">
        <w:rPr>
          <w:rFonts w:ascii="Arial" w:hAnsi="Arial" w:cs="Arial"/>
          <w:b/>
          <w:bCs/>
          <w:i/>
          <w:sz w:val="24"/>
          <w:szCs w:val="24"/>
        </w:rPr>
        <w:t>Carter</w:t>
      </w:r>
      <w:r w:rsidRPr="002C5389">
        <w:rPr>
          <w:rFonts w:ascii="Arial" w:hAnsi="Arial" w:cs="Arial"/>
          <w:b/>
          <w:bCs/>
          <w:i/>
          <w:sz w:val="24"/>
          <w:szCs w:val="24"/>
        </w:rPr>
        <w:t xml:space="preserve"> to meet to develop program for A</w:t>
      </w:r>
      <w:r w:rsidR="00B468DD">
        <w:rPr>
          <w:rFonts w:ascii="Arial" w:hAnsi="Arial" w:cs="Arial"/>
          <w:b/>
          <w:bCs/>
          <w:i/>
          <w:sz w:val="24"/>
          <w:szCs w:val="24"/>
        </w:rPr>
        <w:t xml:space="preserve">CODE </w:t>
      </w:r>
      <w:r w:rsidRPr="002C5389">
        <w:rPr>
          <w:rFonts w:ascii="Arial" w:hAnsi="Arial" w:cs="Arial"/>
          <w:b/>
          <w:bCs/>
          <w:i/>
          <w:sz w:val="24"/>
          <w:szCs w:val="24"/>
        </w:rPr>
        <w:t>63</w:t>
      </w:r>
    </w:p>
    <w:p w14:paraId="0E7D6B9A" w14:textId="45536C08" w:rsidR="00046031" w:rsidRDefault="00046031" w:rsidP="00046031">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 xml:space="preserve"> </w:t>
      </w:r>
      <w:r w:rsidR="00B468DD">
        <w:rPr>
          <w:rFonts w:ascii="Arial" w:hAnsi="Arial" w:cs="Arial"/>
          <w:b/>
          <w:bCs/>
          <w:sz w:val="24"/>
          <w:szCs w:val="24"/>
        </w:rPr>
        <w:t xml:space="preserve">2013 </w:t>
      </w:r>
      <w:r w:rsidRPr="00495D8B">
        <w:rPr>
          <w:rFonts w:ascii="Arial" w:hAnsi="Arial" w:cs="Arial"/>
          <w:b/>
          <w:bCs/>
          <w:sz w:val="24"/>
          <w:szCs w:val="24"/>
        </w:rPr>
        <w:t>LTLI</w:t>
      </w:r>
      <w:r>
        <w:rPr>
          <w:rFonts w:ascii="Arial" w:hAnsi="Arial" w:cs="Arial"/>
          <w:b/>
          <w:bCs/>
          <w:sz w:val="24"/>
          <w:szCs w:val="24"/>
        </w:rPr>
        <w:t xml:space="preserve"> Update – Karen</w:t>
      </w:r>
    </w:p>
    <w:p w14:paraId="74B33113" w14:textId="0EF03B4B" w:rsidR="00D4294C" w:rsidRPr="00D4294C" w:rsidRDefault="00B468DD" w:rsidP="00D4294C">
      <w:pPr>
        <w:spacing w:before="240" w:after="120"/>
        <w:rPr>
          <w:rFonts w:ascii="Arial" w:hAnsi="Arial" w:cs="Arial"/>
          <w:bCs/>
          <w:sz w:val="24"/>
          <w:szCs w:val="24"/>
        </w:rPr>
      </w:pPr>
      <w:r>
        <w:rPr>
          <w:rFonts w:ascii="Arial" w:hAnsi="Arial" w:cs="Arial"/>
          <w:bCs/>
          <w:sz w:val="24"/>
          <w:szCs w:val="24"/>
        </w:rPr>
        <w:t>There are</w:t>
      </w:r>
      <w:r w:rsidR="00D4294C">
        <w:rPr>
          <w:rFonts w:ascii="Arial" w:hAnsi="Arial" w:cs="Arial"/>
          <w:bCs/>
          <w:sz w:val="24"/>
          <w:szCs w:val="24"/>
        </w:rPr>
        <w:t xml:space="preserve"> currently 23 registrations </w:t>
      </w:r>
      <w:r>
        <w:rPr>
          <w:rFonts w:ascii="Arial" w:hAnsi="Arial" w:cs="Arial"/>
          <w:bCs/>
          <w:sz w:val="24"/>
          <w:szCs w:val="24"/>
        </w:rPr>
        <w:t>for</w:t>
      </w:r>
      <w:r w:rsidR="00D4294C">
        <w:rPr>
          <w:rFonts w:ascii="Arial" w:hAnsi="Arial" w:cs="Arial"/>
          <w:bCs/>
          <w:sz w:val="24"/>
          <w:szCs w:val="24"/>
        </w:rPr>
        <w:t xml:space="preserve"> the Institute </w:t>
      </w:r>
      <w:r>
        <w:rPr>
          <w:rFonts w:ascii="Arial" w:hAnsi="Arial" w:cs="Arial"/>
          <w:bCs/>
          <w:sz w:val="24"/>
          <w:szCs w:val="24"/>
        </w:rPr>
        <w:t xml:space="preserve">it </w:t>
      </w:r>
      <w:r w:rsidR="00D4294C">
        <w:rPr>
          <w:rFonts w:ascii="Arial" w:hAnsi="Arial" w:cs="Arial"/>
          <w:bCs/>
          <w:sz w:val="24"/>
          <w:szCs w:val="24"/>
        </w:rPr>
        <w:t xml:space="preserve">will </w:t>
      </w:r>
      <w:r>
        <w:rPr>
          <w:rFonts w:ascii="Arial" w:hAnsi="Arial" w:cs="Arial"/>
          <w:bCs/>
          <w:sz w:val="24"/>
          <w:szCs w:val="24"/>
        </w:rPr>
        <w:t>go ahead</w:t>
      </w:r>
      <w:r w:rsidR="00D4294C">
        <w:rPr>
          <w:rFonts w:ascii="Arial" w:hAnsi="Arial" w:cs="Arial"/>
          <w:bCs/>
          <w:sz w:val="24"/>
          <w:szCs w:val="24"/>
        </w:rPr>
        <w:t>. We are still fielding a few enquiries so hopefully we will get a few more registrations. We have secured sponsor</w:t>
      </w:r>
      <w:r>
        <w:rPr>
          <w:rFonts w:ascii="Arial" w:hAnsi="Arial" w:cs="Arial"/>
          <w:bCs/>
          <w:sz w:val="24"/>
          <w:szCs w:val="24"/>
        </w:rPr>
        <w:t>ship from Desire2Learn, AARNet</w:t>
      </w:r>
      <w:r w:rsidR="00D4294C">
        <w:rPr>
          <w:rFonts w:ascii="Arial" w:hAnsi="Arial" w:cs="Arial"/>
          <w:bCs/>
          <w:sz w:val="24"/>
          <w:szCs w:val="24"/>
        </w:rPr>
        <w:t xml:space="preserve"> and OLT and all the sponsors have </w:t>
      </w:r>
      <w:r>
        <w:rPr>
          <w:rFonts w:ascii="Arial" w:hAnsi="Arial" w:cs="Arial"/>
          <w:bCs/>
          <w:sz w:val="24"/>
          <w:szCs w:val="24"/>
        </w:rPr>
        <w:t>requested a slot i</w:t>
      </w:r>
      <w:r w:rsidR="00D4294C">
        <w:rPr>
          <w:rFonts w:ascii="Arial" w:hAnsi="Arial" w:cs="Arial"/>
          <w:bCs/>
          <w:sz w:val="24"/>
          <w:szCs w:val="24"/>
        </w:rPr>
        <w:t xml:space="preserve">n the program. </w:t>
      </w:r>
      <w:r w:rsidR="005763F8">
        <w:rPr>
          <w:rFonts w:ascii="Arial" w:hAnsi="Arial" w:cs="Arial"/>
          <w:bCs/>
          <w:sz w:val="24"/>
          <w:szCs w:val="24"/>
        </w:rPr>
        <w:t xml:space="preserve">The </w:t>
      </w:r>
      <w:r>
        <w:rPr>
          <w:rFonts w:ascii="Arial" w:hAnsi="Arial" w:cs="Arial"/>
          <w:bCs/>
          <w:sz w:val="24"/>
          <w:szCs w:val="24"/>
        </w:rPr>
        <w:t>Institute F</w:t>
      </w:r>
      <w:r w:rsidR="005763F8">
        <w:rPr>
          <w:rFonts w:ascii="Arial" w:hAnsi="Arial" w:cs="Arial"/>
          <w:bCs/>
          <w:sz w:val="24"/>
          <w:szCs w:val="24"/>
        </w:rPr>
        <w:t>aculty have all accepted the offer and t</w:t>
      </w:r>
      <w:r w:rsidR="00D4294C">
        <w:rPr>
          <w:rFonts w:ascii="Arial" w:hAnsi="Arial" w:cs="Arial"/>
          <w:bCs/>
          <w:sz w:val="24"/>
          <w:szCs w:val="24"/>
        </w:rPr>
        <w:t>he program is online</w:t>
      </w:r>
      <w:r>
        <w:rPr>
          <w:rFonts w:ascii="Arial" w:hAnsi="Arial" w:cs="Arial"/>
          <w:bCs/>
          <w:sz w:val="24"/>
          <w:szCs w:val="24"/>
        </w:rPr>
        <w:t>. T</w:t>
      </w:r>
      <w:r w:rsidR="00D4294C">
        <w:rPr>
          <w:rFonts w:ascii="Arial" w:hAnsi="Arial" w:cs="Arial"/>
          <w:bCs/>
          <w:sz w:val="24"/>
          <w:szCs w:val="24"/>
        </w:rPr>
        <w:t xml:space="preserve">he </w:t>
      </w:r>
      <w:r>
        <w:rPr>
          <w:rFonts w:ascii="Arial" w:hAnsi="Arial" w:cs="Arial"/>
          <w:bCs/>
          <w:sz w:val="24"/>
          <w:szCs w:val="24"/>
        </w:rPr>
        <w:t xml:space="preserve">LTLI </w:t>
      </w:r>
      <w:r w:rsidR="00D4294C">
        <w:rPr>
          <w:rFonts w:ascii="Arial" w:hAnsi="Arial" w:cs="Arial"/>
          <w:bCs/>
          <w:sz w:val="24"/>
          <w:szCs w:val="24"/>
        </w:rPr>
        <w:t>wiki will open in the next week or so, and participants are expected to populate the wiki with their profiles.</w:t>
      </w:r>
    </w:p>
    <w:p w14:paraId="437B97FB" w14:textId="77777777" w:rsidR="00B468DD" w:rsidRDefault="00046031" w:rsidP="00B468DD">
      <w:pPr>
        <w:numPr>
          <w:ilvl w:val="0"/>
          <w:numId w:val="1"/>
        </w:numPr>
        <w:tabs>
          <w:tab w:val="clear" w:pos="360"/>
          <w:tab w:val="num" w:pos="540"/>
        </w:tabs>
        <w:spacing w:before="240" w:after="120"/>
        <w:ind w:left="547" w:hanging="547"/>
        <w:rPr>
          <w:rFonts w:ascii="Arial" w:hAnsi="Arial" w:cs="Arial"/>
          <w:b/>
          <w:bCs/>
          <w:sz w:val="24"/>
          <w:szCs w:val="24"/>
        </w:rPr>
      </w:pPr>
      <w:r>
        <w:rPr>
          <w:rFonts w:ascii="Arial" w:hAnsi="Arial" w:cs="Arial"/>
          <w:b/>
          <w:bCs/>
          <w:sz w:val="24"/>
          <w:szCs w:val="24"/>
        </w:rPr>
        <w:t xml:space="preserve"> </w:t>
      </w:r>
      <w:r w:rsidRPr="00046031">
        <w:rPr>
          <w:rFonts w:ascii="Arial" w:hAnsi="Arial" w:cs="Arial"/>
          <w:b/>
          <w:bCs/>
          <w:sz w:val="24"/>
          <w:szCs w:val="24"/>
        </w:rPr>
        <w:t>Liaison with other Organisations</w:t>
      </w:r>
    </w:p>
    <w:p w14:paraId="1385F5C3" w14:textId="77825731" w:rsidR="00046031" w:rsidRPr="00B468DD" w:rsidRDefault="003A0171" w:rsidP="00B468DD">
      <w:pPr>
        <w:spacing w:before="240" w:after="120"/>
        <w:rPr>
          <w:rFonts w:ascii="Arial" w:hAnsi="Arial" w:cs="Arial"/>
          <w:b/>
          <w:bCs/>
          <w:sz w:val="24"/>
          <w:szCs w:val="24"/>
        </w:rPr>
      </w:pPr>
      <w:r w:rsidRPr="00B468DD">
        <w:rPr>
          <w:rFonts w:ascii="Arial" w:hAnsi="Arial" w:cs="Arial"/>
          <w:bCs/>
          <w:sz w:val="24"/>
          <w:szCs w:val="24"/>
        </w:rPr>
        <w:t>CAUL/</w:t>
      </w:r>
      <w:r w:rsidR="00046031" w:rsidRPr="00B468DD">
        <w:rPr>
          <w:rFonts w:ascii="Arial" w:hAnsi="Arial" w:cs="Arial"/>
          <w:bCs/>
          <w:sz w:val="24"/>
          <w:szCs w:val="24"/>
        </w:rPr>
        <w:t>CAUDIT</w:t>
      </w:r>
      <w:r w:rsidRPr="00B468DD">
        <w:rPr>
          <w:rFonts w:ascii="Arial" w:hAnsi="Arial" w:cs="Arial"/>
          <w:bCs/>
          <w:sz w:val="24"/>
          <w:szCs w:val="24"/>
        </w:rPr>
        <w:t xml:space="preserve"> – Karen Halley</w:t>
      </w:r>
    </w:p>
    <w:p w14:paraId="14AE00B2" w14:textId="0234650D" w:rsidR="00727189" w:rsidRDefault="00727189" w:rsidP="00727189">
      <w:pPr>
        <w:spacing w:before="240" w:after="120"/>
        <w:rPr>
          <w:rFonts w:ascii="Arial" w:hAnsi="Arial" w:cs="Arial"/>
          <w:bCs/>
          <w:sz w:val="24"/>
          <w:szCs w:val="24"/>
        </w:rPr>
      </w:pPr>
      <w:r>
        <w:rPr>
          <w:rFonts w:ascii="Arial" w:hAnsi="Arial" w:cs="Arial"/>
          <w:bCs/>
          <w:sz w:val="24"/>
          <w:szCs w:val="24"/>
        </w:rPr>
        <w:t xml:space="preserve">Karen has recently met with CAUL and they would like to re-establish a connection with ACODE and would in fact at some stage like to </w:t>
      </w:r>
      <w:r w:rsidR="00B468DD">
        <w:rPr>
          <w:rFonts w:ascii="Arial" w:hAnsi="Arial" w:cs="Arial"/>
          <w:bCs/>
          <w:sz w:val="24"/>
          <w:szCs w:val="24"/>
        </w:rPr>
        <w:t>jointly collaborate on a project</w:t>
      </w:r>
      <w:r>
        <w:rPr>
          <w:rFonts w:ascii="Arial" w:hAnsi="Arial" w:cs="Arial"/>
          <w:bCs/>
          <w:sz w:val="24"/>
          <w:szCs w:val="24"/>
        </w:rPr>
        <w:t>. The topic of that project to be decided at some later date.</w:t>
      </w:r>
    </w:p>
    <w:p w14:paraId="3CE784B1" w14:textId="622940E8" w:rsidR="00727189" w:rsidRPr="00727189" w:rsidRDefault="00727189" w:rsidP="00727189">
      <w:pPr>
        <w:spacing w:before="240" w:after="120"/>
        <w:rPr>
          <w:rFonts w:ascii="Arial" w:hAnsi="Arial" w:cs="Arial"/>
          <w:bCs/>
          <w:sz w:val="24"/>
          <w:szCs w:val="24"/>
        </w:rPr>
      </w:pPr>
      <w:r>
        <w:rPr>
          <w:rFonts w:ascii="Arial" w:hAnsi="Arial" w:cs="Arial"/>
          <w:bCs/>
          <w:sz w:val="24"/>
          <w:szCs w:val="24"/>
        </w:rPr>
        <w:t>CAUL are also interested in adding some questions to</w:t>
      </w:r>
      <w:r w:rsidR="00B468DD">
        <w:rPr>
          <w:rFonts w:ascii="Arial" w:hAnsi="Arial" w:cs="Arial"/>
          <w:bCs/>
          <w:sz w:val="24"/>
          <w:szCs w:val="24"/>
        </w:rPr>
        <w:t xml:space="preserve"> the </w:t>
      </w:r>
      <w:r>
        <w:rPr>
          <w:rFonts w:ascii="Arial" w:hAnsi="Arial" w:cs="Arial"/>
          <w:bCs/>
          <w:sz w:val="24"/>
          <w:szCs w:val="24"/>
        </w:rPr>
        <w:t>CAUDIT Survey and a joint venture her</w:t>
      </w:r>
      <w:r w:rsidR="00663F49">
        <w:rPr>
          <w:rFonts w:ascii="Arial" w:hAnsi="Arial" w:cs="Arial"/>
          <w:bCs/>
          <w:sz w:val="24"/>
          <w:szCs w:val="24"/>
        </w:rPr>
        <w:t>e</w:t>
      </w:r>
      <w:r>
        <w:rPr>
          <w:rFonts w:ascii="Arial" w:hAnsi="Arial" w:cs="Arial"/>
          <w:bCs/>
          <w:sz w:val="24"/>
          <w:szCs w:val="24"/>
        </w:rPr>
        <w:t xml:space="preserve"> for the 2013 collection is a possibility.</w:t>
      </w:r>
    </w:p>
    <w:p w14:paraId="1532078B" w14:textId="1ED4481E" w:rsidR="00046031" w:rsidRPr="00663F49" w:rsidRDefault="00046031" w:rsidP="00B468DD">
      <w:pPr>
        <w:spacing w:before="240" w:after="120"/>
        <w:rPr>
          <w:rFonts w:ascii="Arial" w:hAnsi="Arial" w:cs="Arial"/>
          <w:bCs/>
          <w:sz w:val="24"/>
          <w:szCs w:val="24"/>
        </w:rPr>
      </w:pPr>
      <w:r w:rsidRPr="00663F49">
        <w:rPr>
          <w:rFonts w:ascii="Arial" w:hAnsi="Arial" w:cs="Arial"/>
          <w:bCs/>
          <w:sz w:val="24"/>
          <w:szCs w:val="24"/>
        </w:rPr>
        <w:t xml:space="preserve">ascilite </w:t>
      </w:r>
      <w:r w:rsidR="003A0171" w:rsidRPr="00663F49">
        <w:rPr>
          <w:rFonts w:ascii="Arial" w:hAnsi="Arial" w:cs="Arial"/>
          <w:bCs/>
          <w:sz w:val="24"/>
          <w:szCs w:val="24"/>
        </w:rPr>
        <w:t>– Philip Uys</w:t>
      </w:r>
    </w:p>
    <w:p w14:paraId="09EEEB61" w14:textId="645F3899" w:rsidR="004D48E2" w:rsidRDefault="004D48E2" w:rsidP="00046031">
      <w:pPr>
        <w:pStyle w:val="ListParagraph"/>
        <w:numPr>
          <w:ilvl w:val="0"/>
          <w:numId w:val="33"/>
        </w:numPr>
        <w:spacing w:before="240" w:after="120"/>
        <w:rPr>
          <w:rFonts w:ascii="Arial" w:hAnsi="Arial" w:cs="Arial"/>
          <w:bCs/>
          <w:sz w:val="24"/>
          <w:szCs w:val="24"/>
        </w:rPr>
      </w:pPr>
      <w:r>
        <w:rPr>
          <w:rFonts w:ascii="Arial" w:hAnsi="Arial" w:cs="Arial"/>
          <w:bCs/>
          <w:sz w:val="24"/>
          <w:szCs w:val="24"/>
        </w:rPr>
        <w:t>ascilite have formed a working group for their NATA Project</w:t>
      </w:r>
      <w:r w:rsidR="009A767E">
        <w:rPr>
          <w:rFonts w:ascii="Arial" w:hAnsi="Arial" w:cs="Arial"/>
          <w:bCs/>
          <w:sz w:val="24"/>
          <w:szCs w:val="24"/>
        </w:rPr>
        <w:t xml:space="preserve"> and they are still in the process of scoping the project </w:t>
      </w:r>
    </w:p>
    <w:p w14:paraId="2177F84C" w14:textId="70510142" w:rsidR="00663F49" w:rsidRDefault="00B468DD" w:rsidP="00046031">
      <w:pPr>
        <w:pStyle w:val="ListParagraph"/>
        <w:numPr>
          <w:ilvl w:val="0"/>
          <w:numId w:val="33"/>
        </w:numPr>
        <w:spacing w:before="240" w:after="120"/>
        <w:rPr>
          <w:rFonts w:ascii="Arial" w:hAnsi="Arial" w:cs="Arial"/>
          <w:bCs/>
          <w:sz w:val="24"/>
          <w:szCs w:val="24"/>
        </w:rPr>
      </w:pPr>
      <w:r>
        <w:rPr>
          <w:rFonts w:ascii="Arial" w:hAnsi="Arial" w:cs="Arial"/>
          <w:bCs/>
          <w:sz w:val="24"/>
          <w:szCs w:val="24"/>
        </w:rPr>
        <w:t>CMALT- Australasia</w:t>
      </w:r>
      <w:r w:rsidR="00663F49">
        <w:rPr>
          <w:rFonts w:ascii="Arial" w:hAnsi="Arial" w:cs="Arial"/>
          <w:bCs/>
          <w:sz w:val="24"/>
          <w:szCs w:val="24"/>
        </w:rPr>
        <w:t xml:space="preserve"> information </w:t>
      </w:r>
      <w:r>
        <w:rPr>
          <w:rFonts w:ascii="Arial" w:hAnsi="Arial" w:cs="Arial"/>
          <w:bCs/>
          <w:sz w:val="24"/>
          <w:szCs w:val="24"/>
        </w:rPr>
        <w:t xml:space="preserve">is </w:t>
      </w:r>
      <w:r w:rsidR="00663F49">
        <w:rPr>
          <w:rFonts w:ascii="Arial" w:hAnsi="Arial" w:cs="Arial"/>
          <w:bCs/>
          <w:sz w:val="24"/>
          <w:szCs w:val="24"/>
        </w:rPr>
        <w:t>on the ascilite website</w:t>
      </w:r>
    </w:p>
    <w:p w14:paraId="06EF8578" w14:textId="51AE1159" w:rsidR="00663F49" w:rsidRDefault="00663F49" w:rsidP="00046031">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a</w:t>
      </w:r>
      <w:r w:rsidRPr="00663F49">
        <w:rPr>
          <w:rFonts w:ascii="Arial" w:hAnsi="Arial" w:cs="Arial"/>
          <w:bCs/>
          <w:sz w:val="24"/>
          <w:szCs w:val="24"/>
        </w:rPr>
        <w:t xml:space="preserve">scilite are currently mapping </w:t>
      </w:r>
      <w:r w:rsidR="00B468DD">
        <w:rPr>
          <w:rFonts w:ascii="Arial" w:hAnsi="Arial" w:cs="Arial"/>
          <w:bCs/>
          <w:sz w:val="24"/>
          <w:szCs w:val="24"/>
        </w:rPr>
        <w:t xml:space="preserve">CMALT to a </w:t>
      </w:r>
      <w:r w:rsidRPr="00663F49">
        <w:rPr>
          <w:rFonts w:ascii="Arial" w:hAnsi="Arial" w:cs="Arial"/>
          <w:bCs/>
          <w:sz w:val="24"/>
          <w:szCs w:val="24"/>
        </w:rPr>
        <w:t>G</w:t>
      </w:r>
      <w:r w:rsidR="00B468DD">
        <w:rPr>
          <w:rFonts w:ascii="Arial" w:hAnsi="Arial" w:cs="Arial"/>
          <w:bCs/>
          <w:sz w:val="24"/>
          <w:szCs w:val="24"/>
        </w:rPr>
        <w:t>raduate C</w:t>
      </w:r>
      <w:r>
        <w:rPr>
          <w:rFonts w:ascii="Arial" w:hAnsi="Arial" w:cs="Arial"/>
          <w:bCs/>
          <w:sz w:val="24"/>
          <w:szCs w:val="24"/>
        </w:rPr>
        <w:t>ert</w:t>
      </w:r>
      <w:r w:rsidR="00B468DD">
        <w:rPr>
          <w:rFonts w:ascii="Arial" w:hAnsi="Arial" w:cs="Arial"/>
          <w:bCs/>
          <w:sz w:val="24"/>
          <w:szCs w:val="24"/>
        </w:rPr>
        <w:t>ificate</w:t>
      </w:r>
    </w:p>
    <w:p w14:paraId="4B55D1F6" w14:textId="2DDFF4FB" w:rsidR="009A767E" w:rsidRPr="00663F49" w:rsidRDefault="00046031" w:rsidP="00B468DD">
      <w:pPr>
        <w:spacing w:before="120" w:after="120"/>
        <w:rPr>
          <w:rFonts w:ascii="Arial" w:hAnsi="Arial" w:cs="Arial"/>
          <w:bCs/>
          <w:sz w:val="24"/>
          <w:szCs w:val="24"/>
        </w:rPr>
      </w:pPr>
      <w:r w:rsidRPr="00663F49">
        <w:rPr>
          <w:rFonts w:ascii="Arial" w:hAnsi="Arial" w:cs="Arial"/>
          <w:bCs/>
          <w:sz w:val="24"/>
          <w:szCs w:val="24"/>
        </w:rPr>
        <w:t xml:space="preserve">CADAD </w:t>
      </w:r>
      <w:r w:rsidR="003A0171" w:rsidRPr="00663F49">
        <w:rPr>
          <w:rFonts w:ascii="Arial" w:hAnsi="Arial" w:cs="Arial"/>
          <w:bCs/>
          <w:sz w:val="24"/>
          <w:szCs w:val="24"/>
        </w:rPr>
        <w:t>–</w:t>
      </w:r>
      <w:r w:rsidRPr="00663F49">
        <w:rPr>
          <w:rFonts w:ascii="Arial" w:hAnsi="Arial" w:cs="Arial"/>
          <w:bCs/>
          <w:sz w:val="24"/>
          <w:szCs w:val="24"/>
        </w:rPr>
        <w:t xml:space="preserve"> Helen</w:t>
      </w:r>
      <w:r w:rsidR="003A0171" w:rsidRPr="00663F49">
        <w:rPr>
          <w:rFonts w:ascii="Arial" w:hAnsi="Arial" w:cs="Arial"/>
          <w:bCs/>
          <w:sz w:val="24"/>
          <w:szCs w:val="24"/>
        </w:rPr>
        <w:t xml:space="preserve"> </w:t>
      </w:r>
      <w:r w:rsidR="009A767E" w:rsidRPr="00663F49">
        <w:rPr>
          <w:rFonts w:ascii="Arial" w:hAnsi="Arial" w:cs="Arial"/>
          <w:bCs/>
          <w:sz w:val="24"/>
          <w:szCs w:val="24"/>
        </w:rPr>
        <w:t>Carter</w:t>
      </w:r>
    </w:p>
    <w:p w14:paraId="39AB5969" w14:textId="2F80F157" w:rsidR="00A449F6" w:rsidRDefault="009A767E" w:rsidP="00046031">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H</w:t>
      </w:r>
      <w:r w:rsidR="00A449F6" w:rsidRPr="009A767E">
        <w:rPr>
          <w:rFonts w:ascii="Arial" w:hAnsi="Arial" w:cs="Arial"/>
          <w:bCs/>
          <w:sz w:val="24"/>
          <w:szCs w:val="24"/>
        </w:rPr>
        <w:t>elen is working with Ian Solominiades from CADAD on the joint workshop</w:t>
      </w:r>
      <w:r w:rsidR="00663F49">
        <w:rPr>
          <w:rFonts w:ascii="Arial" w:hAnsi="Arial" w:cs="Arial"/>
          <w:bCs/>
          <w:sz w:val="24"/>
          <w:szCs w:val="24"/>
        </w:rPr>
        <w:t xml:space="preserve"> program</w:t>
      </w:r>
    </w:p>
    <w:p w14:paraId="3526E08A" w14:textId="41F37A04" w:rsidR="00663F49" w:rsidRDefault="00663F49" w:rsidP="00046031">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Seeding conversations on working together</w:t>
      </w:r>
    </w:p>
    <w:p w14:paraId="5610149C" w14:textId="04C299F9" w:rsidR="00663F49" w:rsidRDefault="00663F49" w:rsidP="00046031">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Better use of joint resources</w:t>
      </w:r>
    </w:p>
    <w:p w14:paraId="3C32D282" w14:textId="0160CE9F" w:rsidR="00663F49" w:rsidRPr="009A767E" w:rsidRDefault="00B65345" w:rsidP="00046031">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Planning to</w:t>
      </w:r>
      <w:r w:rsidR="00663F49">
        <w:rPr>
          <w:rFonts w:ascii="Arial" w:hAnsi="Arial" w:cs="Arial"/>
          <w:bCs/>
          <w:sz w:val="24"/>
          <w:szCs w:val="24"/>
        </w:rPr>
        <w:t xml:space="preserve"> find a time at A</w:t>
      </w:r>
      <w:r>
        <w:rPr>
          <w:rFonts w:ascii="Arial" w:hAnsi="Arial" w:cs="Arial"/>
          <w:bCs/>
          <w:sz w:val="24"/>
          <w:szCs w:val="24"/>
        </w:rPr>
        <w:t xml:space="preserve">CODE </w:t>
      </w:r>
      <w:r w:rsidR="00663F49">
        <w:rPr>
          <w:rFonts w:ascii="Arial" w:hAnsi="Arial" w:cs="Arial"/>
          <w:bCs/>
          <w:sz w:val="24"/>
          <w:szCs w:val="24"/>
        </w:rPr>
        <w:t>63 for the two executives to meet.</w:t>
      </w:r>
    </w:p>
    <w:p w14:paraId="7F1917F9" w14:textId="5162E4D0" w:rsidR="002E019B" w:rsidRPr="006A3458" w:rsidRDefault="00B65345" w:rsidP="006A3458">
      <w:pPr>
        <w:spacing w:before="240" w:after="120"/>
        <w:rPr>
          <w:rFonts w:ascii="Arial" w:hAnsi="Arial" w:cs="Arial"/>
          <w:b/>
          <w:bCs/>
          <w:sz w:val="24"/>
          <w:szCs w:val="24"/>
        </w:rPr>
      </w:pPr>
      <w:r>
        <w:rPr>
          <w:rFonts w:ascii="Arial" w:hAnsi="Arial" w:cs="Arial"/>
          <w:noProof/>
          <w:sz w:val="16"/>
          <w:szCs w:val="16"/>
          <w:lang w:val="en-AU" w:eastAsia="en-AU"/>
        </w:rPr>
        <mc:AlternateContent>
          <mc:Choice Requires="wps">
            <w:drawing>
              <wp:anchor distT="4294967295" distB="4294967295" distL="114300" distR="114300" simplePos="0" relativeHeight="251663360" behindDoc="0" locked="0" layoutInCell="1" allowOverlap="1" wp14:anchorId="487E0358" wp14:editId="0B0FEB87">
                <wp:simplePos x="0" y="0"/>
                <wp:positionH relativeFrom="column">
                  <wp:posOffset>-114300</wp:posOffset>
                </wp:positionH>
                <wp:positionV relativeFrom="paragraph">
                  <wp:posOffset>80010</wp:posOffset>
                </wp:positionV>
                <wp:extent cx="5715000" cy="0"/>
                <wp:effectExtent l="0" t="25400" r="0" b="2540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5" o:spid="_x0000_s1026" style="position:absolute;z-index:2516633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95pt,6.3pt" to="441.0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" strokecolor="#669" strokeweight="3pt"/>
            </w:pict>
          </mc:Fallback>
        </mc:AlternateContent>
      </w:r>
    </w:p>
    <w:p w14:paraId="6BF8BB37" w14:textId="77777777" w:rsidR="00BF1D26" w:rsidRDefault="000C3231" w:rsidP="00046031">
      <w:pPr>
        <w:numPr>
          <w:ilvl w:val="0"/>
          <w:numId w:val="1"/>
        </w:numPr>
        <w:tabs>
          <w:tab w:val="clear" w:pos="360"/>
          <w:tab w:val="num" w:pos="540"/>
        </w:tabs>
        <w:spacing w:before="240" w:after="120"/>
        <w:ind w:left="547" w:hanging="547"/>
        <w:rPr>
          <w:rFonts w:ascii="Arial" w:hAnsi="Arial" w:cs="Arial"/>
          <w:b/>
          <w:bCs/>
          <w:sz w:val="24"/>
          <w:szCs w:val="24"/>
        </w:rPr>
      </w:pPr>
      <w:r w:rsidRPr="00B01921">
        <w:rPr>
          <w:rFonts w:ascii="Arial" w:hAnsi="Arial" w:cs="Arial"/>
          <w:b/>
          <w:bCs/>
          <w:sz w:val="24"/>
          <w:szCs w:val="24"/>
        </w:rPr>
        <w:t>*HOT TOPICS</w:t>
      </w:r>
    </w:p>
    <w:p w14:paraId="40330F23" w14:textId="79E35D4F" w:rsidR="00046031" w:rsidRPr="004D48E2" w:rsidRDefault="003A0171" w:rsidP="00B65345">
      <w:pPr>
        <w:pStyle w:val="ListParagraph"/>
        <w:numPr>
          <w:ilvl w:val="0"/>
          <w:numId w:val="35"/>
        </w:numPr>
        <w:spacing w:before="240" w:after="120"/>
        <w:ind w:left="907"/>
        <w:rPr>
          <w:rFonts w:ascii="Arial" w:hAnsi="Arial" w:cs="Arial"/>
          <w:bCs/>
          <w:sz w:val="24"/>
          <w:szCs w:val="24"/>
        </w:rPr>
      </w:pPr>
      <w:r w:rsidRPr="004D48E2">
        <w:rPr>
          <w:rFonts w:ascii="Arial" w:hAnsi="Arial" w:cs="Arial"/>
          <w:bCs/>
          <w:sz w:val="24"/>
          <w:szCs w:val="24"/>
        </w:rPr>
        <w:t>Lecture Capture in Australasian Universities (report to be circulated)</w:t>
      </w:r>
      <w:r w:rsidR="0072412B" w:rsidRPr="004D48E2">
        <w:rPr>
          <w:rFonts w:ascii="Arial" w:hAnsi="Arial" w:cs="Arial"/>
          <w:bCs/>
          <w:sz w:val="24"/>
          <w:szCs w:val="24"/>
        </w:rPr>
        <w:t xml:space="preserve"> Michael Sankey</w:t>
      </w:r>
      <w:r w:rsidR="00B65345">
        <w:rPr>
          <w:rFonts w:ascii="Arial" w:hAnsi="Arial" w:cs="Arial"/>
          <w:bCs/>
          <w:sz w:val="24"/>
          <w:szCs w:val="24"/>
        </w:rPr>
        <w:t xml:space="preserve"> </w:t>
      </w:r>
      <w:r w:rsidR="004D48E2">
        <w:rPr>
          <w:rFonts w:ascii="Arial" w:hAnsi="Arial" w:cs="Arial"/>
          <w:bCs/>
          <w:sz w:val="24"/>
          <w:szCs w:val="24"/>
        </w:rPr>
        <w:t>- USQ</w:t>
      </w:r>
    </w:p>
    <w:p w14:paraId="36A60882" w14:textId="45D34E1D" w:rsidR="0072412B" w:rsidRDefault="001D269B" w:rsidP="00B65345">
      <w:pPr>
        <w:spacing w:before="240" w:after="120"/>
        <w:ind w:left="547" w:hanging="720"/>
        <w:rPr>
          <w:rFonts w:ascii="Arial" w:hAnsi="Arial" w:cs="Arial"/>
          <w:bCs/>
          <w:sz w:val="24"/>
          <w:szCs w:val="24"/>
        </w:rPr>
      </w:pPr>
      <w:r>
        <w:rPr>
          <w:rFonts w:ascii="Arial" w:hAnsi="Arial" w:cs="Arial"/>
          <w:bCs/>
          <w:sz w:val="24"/>
          <w:szCs w:val="24"/>
        </w:rPr>
        <w:t xml:space="preserve">           </w:t>
      </w:r>
      <w:r w:rsidR="0072412B">
        <w:rPr>
          <w:rFonts w:ascii="Arial" w:hAnsi="Arial" w:cs="Arial"/>
          <w:bCs/>
          <w:sz w:val="24"/>
          <w:szCs w:val="24"/>
        </w:rPr>
        <w:t>Michael has a survey from all Universities on their lecture captu</w:t>
      </w:r>
      <w:r w:rsidR="00872765">
        <w:rPr>
          <w:rFonts w:ascii="Arial" w:hAnsi="Arial" w:cs="Arial"/>
          <w:bCs/>
          <w:sz w:val="24"/>
          <w:szCs w:val="24"/>
        </w:rPr>
        <w:t>r</w:t>
      </w:r>
      <w:r w:rsidR="0072412B">
        <w:rPr>
          <w:rFonts w:ascii="Arial" w:hAnsi="Arial" w:cs="Arial"/>
          <w:bCs/>
          <w:sz w:val="24"/>
          <w:szCs w:val="24"/>
        </w:rPr>
        <w:t>e sytems.</w:t>
      </w:r>
      <w:r w:rsidR="00872765">
        <w:rPr>
          <w:rFonts w:ascii="Arial" w:hAnsi="Arial" w:cs="Arial"/>
          <w:bCs/>
          <w:sz w:val="24"/>
          <w:szCs w:val="24"/>
        </w:rPr>
        <w:t xml:space="preserve"> T</w:t>
      </w:r>
      <w:r w:rsidR="004D48E2">
        <w:rPr>
          <w:rFonts w:ascii="Arial" w:hAnsi="Arial" w:cs="Arial"/>
          <w:bCs/>
          <w:sz w:val="24"/>
          <w:szCs w:val="24"/>
        </w:rPr>
        <w:t xml:space="preserve">he report is </w:t>
      </w:r>
      <w:r w:rsidR="00B65345">
        <w:rPr>
          <w:rFonts w:ascii="Arial" w:hAnsi="Arial" w:cs="Arial"/>
          <w:bCs/>
          <w:sz w:val="24"/>
          <w:szCs w:val="24"/>
        </w:rPr>
        <w:t xml:space="preserve">in </w:t>
      </w:r>
      <w:r w:rsidR="004D48E2">
        <w:rPr>
          <w:rFonts w:ascii="Arial" w:hAnsi="Arial" w:cs="Arial"/>
          <w:bCs/>
          <w:sz w:val="24"/>
          <w:szCs w:val="24"/>
        </w:rPr>
        <w:t>attachment C</w:t>
      </w:r>
      <w:r>
        <w:rPr>
          <w:rFonts w:ascii="Arial" w:hAnsi="Arial" w:cs="Arial"/>
          <w:bCs/>
          <w:sz w:val="24"/>
          <w:szCs w:val="24"/>
        </w:rPr>
        <w:t xml:space="preserve">. </w:t>
      </w:r>
      <w:r w:rsidR="00B65345">
        <w:rPr>
          <w:rFonts w:ascii="Arial" w:hAnsi="Arial" w:cs="Arial"/>
          <w:bCs/>
          <w:sz w:val="24"/>
          <w:szCs w:val="24"/>
        </w:rPr>
        <w:t>and</w:t>
      </w:r>
      <w:r>
        <w:rPr>
          <w:rFonts w:ascii="Arial" w:hAnsi="Arial" w:cs="Arial"/>
          <w:bCs/>
          <w:sz w:val="24"/>
          <w:szCs w:val="24"/>
        </w:rPr>
        <w:t xml:space="preserve"> </w:t>
      </w:r>
      <w:r w:rsidR="00B65345">
        <w:rPr>
          <w:rFonts w:ascii="Arial" w:hAnsi="Arial" w:cs="Arial"/>
          <w:bCs/>
          <w:sz w:val="24"/>
          <w:szCs w:val="24"/>
        </w:rPr>
        <w:t>provides</w:t>
      </w:r>
      <w:r>
        <w:rPr>
          <w:rFonts w:ascii="Arial" w:hAnsi="Arial" w:cs="Arial"/>
          <w:bCs/>
          <w:sz w:val="24"/>
          <w:szCs w:val="24"/>
        </w:rPr>
        <w:t xml:space="preserve"> ACODE </w:t>
      </w:r>
      <w:r w:rsidR="00B65345">
        <w:rPr>
          <w:rFonts w:ascii="Arial" w:hAnsi="Arial" w:cs="Arial"/>
          <w:bCs/>
          <w:sz w:val="24"/>
          <w:szCs w:val="24"/>
        </w:rPr>
        <w:t xml:space="preserve">with </w:t>
      </w:r>
      <w:r>
        <w:rPr>
          <w:rFonts w:ascii="Arial" w:hAnsi="Arial" w:cs="Arial"/>
          <w:bCs/>
          <w:sz w:val="24"/>
          <w:szCs w:val="24"/>
        </w:rPr>
        <w:t>an insight into lecture capture at all Universities.</w:t>
      </w:r>
    </w:p>
    <w:p w14:paraId="04626B7F" w14:textId="06F680EA" w:rsidR="0072412B" w:rsidRDefault="004D48E2" w:rsidP="00B65345">
      <w:pPr>
        <w:pStyle w:val="ListParagraph"/>
        <w:numPr>
          <w:ilvl w:val="0"/>
          <w:numId w:val="35"/>
        </w:numPr>
        <w:spacing w:before="240" w:after="120"/>
        <w:ind w:left="907"/>
        <w:rPr>
          <w:rFonts w:ascii="Arial" w:hAnsi="Arial" w:cs="Arial"/>
          <w:bCs/>
          <w:sz w:val="24"/>
          <w:szCs w:val="24"/>
        </w:rPr>
      </w:pPr>
      <w:r>
        <w:rPr>
          <w:rFonts w:ascii="Arial" w:hAnsi="Arial" w:cs="Arial"/>
          <w:bCs/>
          <w:sz w:val="24"/>
          <w:szCs w:val="24"/>
        </w:rPr>
        <w:t xml:space="preserve">Quality Matters or other external Q </w:t>
      </w:r>
      <w:r w:rsidR="00B65345">
        <w:rPr>
          <w:rFonts w:ascii="Arial" w:hAnsi="Arial" w:cs="Arial"/>
          <w:bCs/>
          <w:sz w:val="24"/>
          <w:szCs w:val="24"/>
        </w:rPr>
        <w:t>and A or peer review mechanism</w:t>
      </w:r>
      <w:r>
        <w:rPr>
          <w:rFonts w:ascii="Arial" w:hAnsi="Arial" w:cs="Arial"/>
          <w:bCs/>
          <w:sz w:val="24"/>
          <w:szCs w:val="24"/>
        </w:rPr>
        <w:t xml:space="preserve"> </w:t>
      </w:r>
      <w:r w:rsidR="00B65345">
        <w:rPr>
          <w:rFonts w:ascii="Arial" w:hAnsi="Arial" w:cs="Arial"/>
          <w:bCs/>
          <w:sz w:val="24"/>
          <w:szCs w:val="24"/>
        </w:rPr>
        <w:br/>
      </w:r>
      <w:r>
        <w:rPr>
          <w:rFonts w:ascii="Arial" w:hAnsi="Arial" w:cs="Arial"/>
          <w:bCs/>
          <w:sz w:val="24"/>
          <w:szCs w:val="24"/>
        </w:rPr>
        <w:t xml:space="preserve">Gerry Kregor </w:t>
      </w:r>
      <w:r w:rsidR="00B65345">
        <w:rPr>
          <w:rFonts w:ascii="Arial" w:hAnsi="Arial" w:cs="Arial"/>
          <w:bCs/>
          <w:sz w:val="24"/>
          <w:szCs w:val="24"/>
        </w:rPr>
        <w:t xml:space="preserve">- </w:t>
      </w:r>
      <w:r>
        <w:rPr>
          <w:rFonts w:ascii="Arial" w:hAnsi="Arial" w:cs="Arial"/>
          <w:bCs/>
          <w:sz w:val="24"/>
          <w:szCs w:val="24"/>
        </w:rPr>
        <w:t>UTAS</w:t>
      </w:r>
    </w:p>
    <w:p w14:paraId="11B6E0B1" w14:textId="424DF8DE" w:rsidR="004D48E2" w:rsidRDefault="004D48E2" w:rsidP="00B65345">
      <w:pPr>
        <w:pStyle w:val="ListParagraph"/>
        <w:numPr>
          <w:ilvl w:val="0"/>
          <w:numId w:val="35"/>
        </w:numPr>
        <w:spacing w:before="240" w:after="120"/>
        <w:ind w:left="907"/>
        <w:rPr>
          <w:rFonts w:ascii="Arial" w:hAnsi="Arial" w:cs="Arial"/>
          <w:bCs/>
          <w:sz w:val="24"/>
          <w:szCs w:val="24"/>
        </w:rPr>
      </w:pPr>
      <w:r>
        <w:rPr>
          <w:rFonts w:ascii="Arial" w:hAnsi="Arial" w:cs="Arial"/>
          <w:bCs/>
          <w:sz w:val="24"/>
          <w:szCs w:val="24"/>
        </w:rPr>
        <w:t>Expression of Interest in Webconferencing and Webstream storage</w:t>
      </w:r>
      <w:r w:rsidR="00B65345">
        <w:rPr>
          <w:rFonts w:ascii="Arial" w:hAnsi="Arial" w:cs="Arial"/>
          <w:bCs/>
          <w:sz w:val="24"/>
          <w:szCs w:val="24"/>
        </w:rPr>
        <w:t xml:space="preserve"> </w:t>
      </w:r>
      <w:r>
        <w:rPr>
          <w:rFonts w:ascii="Arial" w:hAnsi="Arial" w:cs="Arial"/>
          <w:bCs/>
          <w:sz w:val="24"/>
          <w:szCs w:val="24"/>
        </w:rPr>
        <w:t xml:space="preserve">- </w:t>
      </w:r>
      <w:r w:rsidR="00B65345">
        <w:rPr>
          <w:rFonts w:ascii="Arial" w:hAnsi="Arial" w:cs="Arial"/>
          <w:bCs/>
          <w:sz w:val="24"/>
          <w:szCs w:val="24"/>
        </w:rPr>
        <w:br/>
      </w:r>
      <w:r>
        <w:rPr>
          <w:rFonts w:ascii="Arial" w:hAnsi="Arial" w:cs="Arial"/>
          <w:bCs/>
          <w:sz w:val="24"/>
          <w:szCs w:val="24"/>
        </w:rPr>
        <w:t xml:space="preserve">Colin Lowe </w:t>
      </w:r>
      <w:r w:rsidR="00B65345">
        <w:rPr>
          <w:rFonts w:ascii="Arial" w:hAnsi="Arial" w:cs="Arial"/>
          <w:bCs/>
          <w:sz w:val="24"/>
          <w:szCs w:val="24"/>
        </w:rPr>
        <w:t xml:space="preserve">- </w:t>
      </w:r>
      <w:r>
        <w:rPr>
          <w:rFonts w:ascii="Arial" w:hAnsi="Arial" w:cs="Arial"/>
          <w:bCs/>
          <w:sz w:val="24"/>
          <w:szCs w:val="24"/>
        </w:rPr>
        <w:t>USyd</w:t>
      </w:r>
    </w:p>
    <w:p w14:paraId="343E408A" w14:textId="63FCE2C0" w:rsidR="004D48E2" w:rsidRPr="004D48E2" w:rsidRDefault="00B65345" w:rsidP="004D48E2">
      <w:pPr>
        <w:spacing w:before="240" w:after="120"/>
        <w:rPr>
          <w:rFonts w:ascii="Arial" w:hAnsi="Arial" w:cs="Arial"/>
          <w:b/>
          <w:bCs/>
          <w:i/>
          <w:sz w:val="24"/>
          <w:szCs w:val="24"/>
        </w:rPr>
      </w:pPr>
      <w:r w:rsidRPr="004D48E2">
        <w:rPr>
          <w:rFonts w:ascii="Arial" w:hAnsi="Arial" w:cs="Arial"/>
          <w:b/>
          <w:bCs/>
          <w:i/>
          <w:sz w:val="24"/>
          <w:szCs w:val="24"/>
        </w:rPr>
        <w:t>ACTION</w:t>
      </w:r>
      <w:r w:rsidR="004D48E2" w:rsidRPr="004D48E2">
        <w:rPr>
          <w:rFonts w:ascii="Arial" w:hAnsi="Arial" w:cs="Arial"/>
          <w:b/>
          <w:bCs/>
          <w:i/>
          <w:sz w:val="24"/>
          <w:szCs w:val="24"/>
        </w:rPr>
        <w:t xml:space="preserve">: </w:t>
      </w:r>
      <w:r>
        <w:rPr>
          <w:rFonts w:ascii="Arial" w:hAnsi="Arial" w:cs="Arial"/>
          <w:b/>
          <w:bCs/>
          <w:i/>
          <w:sz w:val="24"/>
          <w:szCs w:val="24"/>
        </w:rPr>
        <w:t>Ric Canale</w:t>
      </w:r>
      <w:r w:rsidRPr="004D48E2">
        <w:rPr>
          <w:rFonts w:ascii="Arial" w:hAnsi="Arial" w:cs="Arial"/>
          <w:b/>
          <w:bCs/>
          <w:i/>
          <w:sz w:val="24"/>
          <w:szCs w:val="24"/>
        </w:rPr>
        <w:t xml:space="preserve"> </w:t>
      </w:r>
      <w:r w:rsidR="004D48E2" w:rsidRPr="004D48E2">
        <w:rPr>
          <w:rFonts w:ascii="Arial" w:hAnsi="Arial" w:cs="Arial"/>
          <w:b/>
          <w:bCs/>
          <w:i/>
          <w:sz w:val="24"/>
          <w:szCs w:val="24"/>
        </w:rPr>
        <w:t xml:space="preserve">to write </w:t>
      </w:r>
      <w:r>
        <w:rPr>
          <w:rFonts w:ascii="Arial" w:hAnsi="Arial" w:cs="Arial"/>
          <w:b/>
          <w:bCs/>
          <w:i/>
          <w:sz w:val="24"/>
          <w:szCs w:val="24"/>
        </w:rPr>
        <w:t xml:space="preserve">on behalf of ACODE </w:t>
      </w:r>
      <w:r w:rsidR="004D48E2" w:rsidRPr="004D48E2">
        <w:rPr>
          <w:rFonts w:ascii="Arial" w:hAnsi="Arial" w:cs="Arial"/>
          <w:b/>
          <w:bCs/>
          <w:i/>
          <w:sz w:val="24"/>
          <w:szCs w:val="24"/>
        </w:rPr>
        <w:t xml:space="preserve">to ECHO 360 </w:t>
      </w:r>
      <w:r>
        <w:rPr>
          <w:rFonts w:ascii="Arial" w:hAnsi="Arial" w:cs="Arial"/>
          <w:b/>
          <w:bCs/>
          <w:i/>
          <w:sz w:val="24"/>
          <w:szCs w:val="24"/>
        </w:rPr>
        <w:t xml:space="preserve">regarding </w:t>
      </w:r>
      <w:r w:rsidR="004D48E2" w:rsidRPr="004D48E2">
        <w:rPr>
          <w:rFonts w:ascii="Arial" w:hAnsi="Arial" w:cs="Arial"/>
          <w:b/>
          <w:bCs/>
          <w:i/>
          <w:sz w:val="24"/>
          <w:szCs w:val="24"/>
        </w:rPr>
        <w:t>functionality to include a link to recordings</w:t>
      </w:r>
    </w:p>
    <w:p w14:paraId="01D89526" w14:textId="77777777" w:rsidR="00F90466" w:rsidRPr="00F90466" w:rsidRDefault="00F90466" w:rsidP="00F90466">
      <w:pPr>
        <w:spacing w:before="240" w:after="120"/>
        <w:jc w:val="both"/>
        <w:rPr>
          <w:rFonts w:ascii="Arial" w:hAnsi="Arial" w:cs="Arial"/>
          <w:b/>
          <w:bCs/>
          <w:i/>
          <w:sz w:val="24"/>
          <w:szCs w:val="24"/>
        </w:rPr>
      </w:pPr>
      <w:r w:rsidRPr="00F90466">
        <w:rPr>
          <w:rFonts w:ascii="Arial" w:hAnsi="Arial" w:cs="Arial"/>
          <w:b/>
          <w:bCs/>
          <w:i/>
          <w:sz w:val="24"/>
          <w:szCs w:val="24"/>
        </w:rPr>
        <w:t>PART C: ITEMS FOR NOTING</w:t>
      </w:r>
    </w:p>
    <w:p w14:paraId="6CDE87B4" w14:textId="72C8E045" w:rsidR="00F90466" w:rsidRPr="003A0171" w:rsidRDefault="00F90466" w:rsidP="003A0171">
      <w:pPr>
        <w:numPr>
          <w:ilvl w:val="0"/>
          <w:numId w:val="1"/>
        </w:numPr>
        <w:tabs>
          <w:tab w:val="clear" w:pos="360"/>
          <w:tab w:val="num" w:pos="540"/>
        </w:tabs>
        <w:spacing w:before="240" w:after="120"/>
        <w:ind w:left="547" w:hanging="547"/>
        <w:rPr>
          <w:rFonts w:ascii="Arial" w:hAnsi="Arial" w:cs="Arial"/>
          <w:b/>
          <w:bCs/>
          <w:sz w:val="24"/>
          <w:szCs w:val="24"/>
        </w:rPr>
      </w:pPr>
      <w:r w:rsidRPr="003A0171">
        <w:rPr>
          <w:rFonts w:ascii="Arial" w:hAnsi="Arial" w:cs="Arial"/>
          <w:b/>
          <w:bCs/>
          <w:sz w:val="24"/>
          <w:szCs w:val="24"/>
        </w:rPr>
        <w:t>Executive Officers Report</w:t>
      </w:r>
      <w:r w:rsidR="003A0171">
        <w:rPr>
          <w:rFonts w:ascii="Arial" w:hAnsi="Arial" w:cs="Arial"/>
          <w:b/>
          <w:bCs/>
          <w:sz w:val="24"/>
          <w:szCs w:val="24"/>
        </w:rPr>
        <w:t xml:space="preserve"> – Karen Halley</w:t>
      </w:r>
    </w:p>
    <w:p w14:paraId="3008E760" w14:textId="77777777" w:rsidR="00F90466" w:rsidRPr="003A0171" w:rsidRDefault="00F90466" w:rsidP="003A0171">
      <w:pPr>
        <w:numPr>
          <w:ilvl w:val="0"/>
          <w:numId w:val="1"/>
        </w:numPr>
        <w:tabs>
          <w:tab w:val="clear" w:pos="360"/>
          <w:tab w:val="num" w:pos="540"/>
        </w:tabs>
        <w:spacing w:before="240" w:after="120"/>
        <w:ind w:left="547" w:hanging="547"/>
        <w:rPr>
          <w:rFonts w:ascii="Arial" w:hAnsi="Arial" w:cs="Arial"/>
          <w:b/>
          <w:bCs/>
          <w:sz w:val="24"/>
          <w:szCs w:val="24"/>
        </w:rPr>
      </w:pPr>
      <w:r w:rsidRPr="003A0171">
        <w:rPr>
          <w:rFonts w:ascii="Arial" w:hAnsi="Arial" w:cs="Arial"/>
          <w:b/>
          <w:bCs/>
          <w:sz w:val="24"/>
          <w:szCs w:val="24"/>
        </w:rPr>
        <w:t>Finances – Profit and Loss statement</w:t>
      </w:r>
    </w:p>
    <w:p w14:paraId="60A11654" w14:textId="77777777" w:rsidR="00E458DA" w:rsidRPr="00B01921" w:rsidRDefault="00E458DA" w:rsidP="00046031">
      <w:pPr>
        <w:numPr>
          <w:ilvl w:val="0"/>
          <w:numId w:val="1"/>
        </w:numPr>
        <w:tabs>
          <w:tab w:val="clear" w:pos="360"/>
          <w:tab w:val="num" w:pos="540"/>
        </w:tabs>
        <w:spacing w:before="240" w:after="120"/>
        <w:ind w:left="547" w:hanging="547"/>
        <w:rPr>
          <w:rFonts w:ascii="Arial" w:hAnsi="Arial" w:cs="Arial"/>
          <w:b/>
          <w:bCs/>
          <w:sz w:val="24"/>
          <w:szCs w:val="24"/>
        </w:rPr>
      </w:pPr>
      <w:r w:rsidRPr="00B01921">
        <w:rPr>
          <w:rFonts w:ascii="Arial" w:hAnsi="Arial" w:cs="Arial"/>
          <w:b/>
          <w:bCs/>
          <w:sz w:val="24"/>
          <w:szCs w:val="24"/>
        </w:rPr>
        <w:t xml:space="preserve">Future </w:t>
      </w:r>
      <w:r>
        <w:rPr>
          <w:rFonts w:ascii="Arial" w:hAnsi="Arial" w:cs="Arial"/>
          <w:b/>
          <w:bCs/>
          <w:sz w:val="24"/>
          <w:szCs w:val="24"/>
        </w:rPr>
        <w:t xml:space="preserve">workshops and </w:t>
      </w:r>
      <w:r w:rsidRPr="00B01921">
        <w:rPr>
          <w:rFonts w:ascii="Arial" w:hAnsi="Arial" w:cs="Arial"/>
          <w:b/>
          <w:bCs/>
          <w:sz w:val="24"/>
          <w:szCs w:val="24"/>
        </w:rPr>
        <w:t>meetings</w:t>
      </w:r>
    </w:p>
    <w:p w14:paraId="1EE28729" w14:textId="7C99611D" w:rsidR="00046031" w:rsidRPr="004A4369" w:rsidRDefault="004A4369" w:rsidP="004A4369">
      <w:pPr>
        <w:pStyle w:val="ListParagraph"/>
        <w:numPr>
          <w:ilvl w:val="0"/>
          <w:numId w:val="33"/>
        </w:numPr>
        <w:spacing w:before="120" w:after="120"/>
        <w:contextualSpacing w:val="0"/>
        <w:rPr>
          <w:rFonts w:ascii="Arial" w:hAnsi="Arial" w:cs="Arial"/>
          <w:bCs/>
          <w:sz w:val="24"/>
          <w:szCs w:val="24"/>
        </w:rPr>
      </w:pPr>
      <w:r w:rsidRPr="004A4369">
        <w:rPr>
          <w:rFonts w:ascii="Arial" w:hAnsi="Arial" w:cs="Arial"/>
          <w:bCs/>
          <w:sz w:val="24"/>
          <w:szCs w:val="24"/>
        </w:rPr>
        <w:t>6 November 2013</w:t>
      </w:r>
      <w:r>
        <w:rPr>
          <w:rFonts w:ascii="Arial" w:hAnsi="Arial" w:cs="Arial"/>
          <w:bCs/>
          <w:sz w:val="24"/>
          <w:szCs w:val="24"/>
        </w:rPr>
        <w:t xml:space="preserve">, </w:t>
      </w:r>
      <w:r w:rsidR="00046031" w:rsidRPr="004A4369">
        <w:rPr>
          <w:rFonts w:ascii="Arial" w:hAnsi="Arial" w:cs="Arial"/>
          <w:b/>
          <w:bCs/>
          <w:sz w:val="24"/>
          <w:szCs w:val="24"/>
        </w:rPr>
        <w:t xml:space="preserve">NATA Project </w:t>
      </w:r>
      <w:r w:rsidR="00B65345">
        <w:rPr>
          <w:rFonts w:ascii="Arial" w:hAnsi="Arial" w:cs="Arial"/>
          <w:b/>
          <w:bCs/>
          <w:sz w:val="24"/>
          <w:szCs w:val="24"/>
        </w:rPr>
        <w:t>Event</w:t>
      </w:r>
      <w:r>
        <w:rPr>
          <w:rFonts w:ascii="Arial" w:hAnsi="Arial" w:cs="Arial"/>
          <w:bCs/>
          <w:sz w:val="24"/>
          <w:szCs w:val="24"/>
        </w:rPr>
        <w:t xml:space="preserve"> - </w:t>
      </w:r>
      <w:r w:rsidR="00046031" w:rsidRPr="004A4369">
        <w:rPr>
          <w:rFonts w:ascii="Arial" w:hAnsi="Arial" w:cs="Arial"/>
          <w:bCs/>
          <w:sz w:val="24"/>
          <w:szCs w:val="24"/>
        </w:rPr>
        <w:t>University of Queensland</w:t>
      </w:r>
    </w:p>
    <w:p w14:paraId="7367DFEC" w14:textId="387627C5" w:rsidR="006A3458" w:rsidRPr="004A4369" w:rsidRDefault="004A4369" w:rsidP="004A4369">
      <w:pPr>
        <w:pStyle w:val="ListParagraph"/>
        <w:numPr>
          <w:ilvl w:val="0"/>
          <w:numId w:val="33"/>
        </w:numPr>
        <w:spacing w:before="120" w:after="120"/>
        <w:contextualSpacing w:val="0"/>
        <w:rPr>
          <w:rFonts w:ascii="Arial" w:hAnsi="Arial" w:cs="Arial"/>
          <w:bCs/>
          <w:sz w:val="24"/>
          <w:szCs w:val="24"/>
        </w:rPr>
      </w:pPr>
      <w:r w:rsidRPr="004A4369">
        <w:rPr>
          <w:rFonts w:ascii="Arial" w:hAnsi="Arial" w:cs="Arial"/>
          <w:bCs/>
          <w:sz w:val="24"/>
          <w:szCs w:val="24"/>
        </w:rPr>
        <w:t>7 November 2013</w:t>
      </w:r>
      <w:r>
        <w:rPr>
          <w:rFonts w:ascii="Arial" w:hAnsi="Arial" w:cs="Arial"/>
          <w:bCs/>
          <w:sz w:val="24"/>
          <w:szCs w:val="24"/>
        </w:rPr>
        <w:t xml:space="preserve">, </w:t>
      </w:r>
      <w:r w:rsidR="00495D8B" w:rsidRPr="004A4369">
        <w:rPr>
          <w:rFonts w:ascii="Arial" w:hAnsi="Arial" w:cs="Arial"/>
          <w:b/>
          <w:bCs/>
          <w:sz w:val="24"/>
          <w:szCs w:val="24"/>
        </w:rPr>
        <w:t>ACODE 63</w:t>
      </w:r>
      <w:r>
        <w:rPr>
          <w:rFonts w:ascii="Arial" w:hAnsi="Arial" w:cs="Arial"/>
          <w:b/>
          <w:bCs/>
          <w:sz w:val="24"/>
          <w:szCs w:val="24"/>
        </w:rPr>
        <w:t xml:space="preserve"> Workshop</w:t>
      </w:r>
      <w:r w:rsidRPr="004A4369">
        <w:rPr>
          <w:rFonts w:ascii="Arial" w:hAnsi="Arial" w:cs="Arial"/>
          <w:bCs/>
          <w:sz w:val="24"/>
          <w:szCs w:val="24"/>
        </w:rPr>
        <w:t xml:space="preserve"> -</w:t>
      </w:r>
      <w:r w:rsidR="00495D8B" w:rsidRPr="004A4369">
        <w:rPr>
          <w:rFonts w:ascii="Arial" w:hAnsi="Arial" w:cs="Arial"/>
          <w:bCs/>
          <w:sz w:val="24"/>
          <w:szCs w:val="24"/>
        </w:rPr>
        <w:t xml:space="preserve"> </w:t>
      </w:r>
      <w:r w:rsidR="00106039" w:rsidRPr="004A4369">
        <w:rPr>
          <w:rFonts w:ascii="Arial" w:hAnsi="Arial" w:cs="Arial"/>
          <w:bCs/>
          <w:sz w:val="24"/>
          <w:szCs w:val="24"/>
        </w:rPr>
        <w:t xml:space="preserve">University of </w:t>
      </w:r>
      <w:r w:rsidR="007233D7" w:rsidRPr="004A4369">
        <w:rPr>
          <w:rFonts w:ascii="Arial" w:hAnsi="Arial" w:cs="Arial"/>
          <w:bCs/>
          <w:sz w:val="24"/>
          <w:szCs w:val="24"/>
        </w:rPr>
        <w:t xml:space="preserve">Queensland </w:t>
      </w:r>
      <w:r w:rsidRPr="004A4369">
        <w:rPr>
          <w:rFonts w:ascii="Arial" w:hAnsi="Arial" w:cs="Arial"/>
          <w:bCs/>
          <w:sz w:val="24"/>
          <w:szCs w:val="24"/>
        </w:rPr>
        <w:t xml:space="preserve">Joint workshop with </w:t>
      </w:r>
      <w:r w:rsidR="007233D7" w:rsidRPr="004A4369">
        <w:rPr>
          <w:rFonts w:ascii="Arial" w:hAnsi="Arial" w:cs="Arial"/>
          <w:bCs/>
          <w:sz w:val="24"/>
          <w:szCs w:val="24"/>
        </w:rPr>
        <w:t>CADAD</w:t>
      </w:r>
      <w:r>
        <w:rPr>
          <w:rFonts w:ascii="Arial" w:hAnsi="Arial" w:cs="Arial"/>
          <w:bCs/>
          <w:sz w:val="24"/>
          <w:szCs w:val="24"/>
        </w:rPr>
        <w:t xml:space="preserve">, </w:t>
      </w:r>
      <w:r w:rsidR="00046031" w:rsidRPr="004A4369">
        <w:rPr>
          <w:rFonts w:ascii="Arial" w:hAnsi="Arial" w:cs="Arial"/>
          <w:bCs/>
          <w:sz w:val="24"/>
          <w:szCs w:val="24"/>
        </w:rPr>
        <w:t>Theme: Student Experience O</w:t>
      </w:r>
      <w:r w:rsidR="007233D7" w:rsidRPr="004A4369">
        <w:rPr>
          <w:rFonts w:ascii="Arial" w:hAnsi="Arial" w:cs="Arial"/>
          <w:bCs/>
          <w:sz w:val="24"/>
          <w:szCs w:val="24"/>
        </w:rPr>
        <w:t>nline</w:t>
      </w:r>
      <w:r>
        <w:rPr>
          <w:rFonts w:ascii="Arial" w:hAnsi="Arial" w:cs="Arial"/>
          <w:bCs/>
          <w:sz w:val="24"/>
          <w:szCs w:val="24"/>
        </w:rPr>
        <w:t>, Convenor: Trish Andrews</w:t>
      </w:r>
      <w:r w:rsidR="00895656">
        <w:rPr>
          <w:rFonts w:ascii="Arial" w:hAnsi="Arial" w:cs="Arial"/>
          <w:bCs/>
          <w:sz w:val="24"/>
          <w:szCs w:val="24"/>
        </w:rPr>
        <w:t>, Executive contact: Helen Carter</w:t>
      </w:r>
      <w:r w:rsidR="001F670C">
        <w:rPr>
          <w:rFonts w:ascii="Arial" w:hAnsi="Arial" w:cs="Arial"/>
          <w:bCs/>
          <w:sz w:val="24"/>
          <w:szCs w:val="24"/>
        </w:rPr>
        <w:t>, CADAD: Ian Solomonides</w:t>
      </w:r>
    </w:p>
    <w:p w14:paraId="73064B21" w14:textId="77777777" w:rsidR="007233D7" w:rsidRPr="004A4369" w:rsidRDefault="004A4369" w:rsidP="004A4369">
      <w:pPr>
        <w:pStyle w:val="ListParagraph"/>
        <w:numPr>
          <w:ilvl w:val="0"/>
          <w:numId w:val="33"/>
        </w:numPr>
        <w:spacing w:before="120" w:after="120"/>
        <w:contextualSpacing w:val="0"/>
        <w:rPr>
          <w:rFonts w:ascii="Arial" w:hAnsi="Arial" w:cs="Arial"/>
          <w:bCs/>
          <w:sz w:val="24"/>
          <w:szCs w:val="24"/>
        </w:rPr>
      </w:pPr>
      <w:r w:rsidRPr="004A4369">
        <w:rPr>
          <w:rFonts w:ascii="Arial" w:hAnsi="Arial" w:cs="Arial"/>
          <w:bCs/>
          <w:sz w:val="24"/>
          <w:szCs w:val="24"/>
        </w:rPr>
        <w:t>8 November 2013</w:t>
      </w:r>
      <w:r>
        <w:rPr>
          <w:rFonts w:ascii="Arial" w:hAnsi="Arial" w:cs="Arial"/>
          <w:bCs/>
          <w:sz w:val="24"/>
          <w:szCs w:val="24"/>
        </w:rPr>
        <w:t xml:space="preserve">, </w:t>
      </w:r>
      <w:r w:rsidRPr="004A4369">
        <w:rPr>
          <w:rFonts w:ascii="Arial" w:hAnsi="Arial" w:cs="Arial"/>
          <w:b/>
          <w:bCs/>
          <w:sz w:val="24"/>
          <w:szCs w:val="24"/>
        </w:rPr>
        <w:t xml:space="preserve">ACODE 63 Business &amp; Networking Meeting </w:t>
      </w:r>
      <w:r w:rsidRPr="004A4369">
        <w:rPr>
          <w:rFonts w:ascii="Arial" w:hAnsi="Arial" w:cs="Arial"/>
          <w:bCs/>
          <w:sz w:val="24"/>
          <w:szCs w:val="24"/>
        </w:rPr>
        <w:t>- University of Queensland</w:t>
      </w:r>
      <w:r>
        <w:rPr>
          <w:rFonts w:ascii="Arial" w:hAnsi="Arial" w:cs="Arial"/>
          <w:bCs/>
          <w:sz w:val="24"/>
          <w:szCs w:val="24"/>
        </w:rPr>
        <w:t>, Secretariat: Karen Halley</w:t>
      </w:r>
    </w:p>
    <w:p w14:paraId="537D2E7E" w14:textId="77777777" w:rsidR="003A1881" w:rsidRDefault="004A4369" w:rsidP="004A4369">
      <w:pPr>
        <w:pStyle w:val="ListParagraph"/>
        <w:numPr>
          <w:ilvl w:val="0"/>
          <w:numId w:val="33"/>
        </w:numPr>
        <w:spacing w:before="120" w:after="120"/>
        <w:contextualSpacing w:val="0"/>
        <w:rPr>
          <w:rFonts w:ascii="Arial" w:hAnsi="Arial" w:cs="Arial"/>
          <w:bCs/>
          <w:sz w:val="24"/>
          <w:szCs w:val="24"/>
        </w:rPr>
      </w:pPr>
      <w:r>
        <w:rPr>
          <w:rFonts w:ascii="Arial" w:hAnsi="Arial" w:cs="Arial"/>
          <w:bCs/>
          <w:sz w:val="24"/>
          <w:szCs w:val="24"/>
        </w:rPr>
        <w:t xml:space="preserve">March 2013, </w:t>
      </w:r>
      <w:r w:rsidR="00495D8B" w:rsidRPr="004A4369">
        <w:rPr>
          <w:rFonts w:ascii="Arial" w:hAnsi="Arial" w:cs="Arial"/>
          <w:b/>
          <w:bCs/>
          <w:sz w:val="24"/>
          <w:szCs w:val="24"/>
        </w:rPr>
        <w:t>ACODE 64</w:t>
      </w:r>
      <w:r>
        <w:rPr>
          <w:rFonts w:ascii="Arial" w:hAnsi="Arial" w:cs="Arial"/>
          <w:bCs/>
          <w:sz w:val="24"/>
          <w:szCs w:val="24"/>
        </w:rPr>
        <w:t xml:space="preserve"> - </w:t>
      </w:r>
      <w:r w:rsidR="00106039" w:rsidRPr="004A4369">
        <w:rPr>
          <w:rFonts w:ascii="Arial" w:hAnsi="Arial" w:cs="Arial"/>
          <w:bCs/>
          <w:sz w:val="24"/>
          <w:szCs w:val="24"/>
        </w:rPr>
        <w:t xml:space="preserve">University of </w:t>
      </w:r>
      <w:r w:rsidR="00495D8B" w:rsidRPr="004A4369">
        <w:rPr>
          <w:rFonts w:ascii="Arial" w:hAnsi="Arial" w:cs="Arial"/>
          <w:bCs/>
          <w:sz w:val="24"/>
          <w:szCs w:val="24"/>
        </w:rPr>
        <w:t xml:space="preserve">Waikato </w:t>
      </w:r>
      <w:r>
        <w:rPr>
          <w:rFonts w:ascii="Arial" w:hAnsi="Arial" w:cs="Arial"/>
          <w:bCs/>
          <w:sz w:val="24"/>
          <w:szCs w:val="24"/>
        </w:rPr>
        <w:t xml:space="preserve">, </w:t>
      </w:r>
      <w:r w:rsidR="007233D7" w:rsidRPr="004A4369">
        <w:rPr>
          <w:rFonts w:ascii="Arial" w:hAnsi="Arial" w:cs="Arial"/>
          <w:bCs/>
          <w:sz w:val="24"/>
          <w:szCs w:val="24"/>
        </w:rPr>
        <w:t>Theme: TBA</w:t>
      </w:r>
      <w:r>
        <w:rPr>
          <w:rFonts w:ascii="Arial" w:hAnsi="Arial" w:cs="Arial"/>
          <w:bCs/>
          <w:sz w:val="24"/>
          <w:szCs w:val="24"/>
        </w:rPr>
        <w:t xml:space="preserve">, Convenor: Nigel </w:t>
      </w:r>
      <w:r w:rsidR="00895656">
        <w:rPr>
          <w:rFonts w:ascii="Arial" w:hAnsi="Arial" w:cs="Arial"/>
          <w:bCs/>
          <w:sz w:val="24"/>
          <w:szCs w:val="24"/>
        </w:rPr>
        <w:t>Robertson, Executive contact: Stephen Marshall</w:t>
      </w:r>
    </w:p>
    <w:p w14:paraId="6E0292C5" w14:textId="77777777" w:rsidR="008510CC" w:rsidRPr="008510CC" w:rsidRDefault="008510CC" w:rsidP="008510CC">
      <w:pPr>
        <w:spacing w:before="120" w:after="120"/>
        <w:rPr>
          <w:rFonts w:ascii="Arial" w:hAnsi="Arial" w:cs="Arial"/>
          <w:bCs/>
          <w:sz w:val="24"/>
          <w:szCs w:val="24"/>
        </w:rPr>
      </w:pPr>
    </w:p>
    <w:p w14:paraId="046D7B35" w14:textId="23B65363" w:rsidR="008035C2" w:rsidRPr="008510CC" w:rsidRDefault="008510CC" w:rsidP="001A7A53">
      <w:pPr>
        <w:rPr>
          <w:rFonts w:ascii="Arial" w:hAnsi="Arial" w:cs="Arial"/>
          <w:sz w:val="24"/>
          <w:szCs w:val="24"/>
        </w:rPr>
      </w:pPr>
      <w:r w:rsidRPr="008510CC">
        <w:rPr>
          <w:rFonts w:ascii="Arial" w:hAnsi="Arial" w:cs="Arial"/>
          <w:sz w:val="24"/>
          <w:szCs w:val="24"/>
        </w:rPr>
        <w:t>Meeting Closed 11.45am</w:t>
      </w:r>
    </w:p>
    <w:p w14:paraId="771C5526" w14:textId="77777777" w:rsidR="000C5108" w:rsidRDefault="000C5108" w:rsidP="00C156D3">
      <w:pPr>
        <w:spacing w:before="60" w:after="60"/>
        <w:rPr>
          <w:rFonts w:ascii="Arial" w:hAnsi="Arial" w:cs="Arial"/>
          <w:b/>
          <w:sz w:val="24"/>
          <w:szCs w:val="24"/>
        </w:rPr>
      </w:pPr>
      <w:r>
        <w:rPr>
          <w:rFonts w:ascii="Arial" w:hAnsi="Arial" w:cs="Arial"/>
          <w:b/>
          <w:sz w:val="24"/>
          <w:szCs w:val="24"/>
        </w:rPr>
        <w:t>Helen Carter</w:t>
      </w:r>
    </w:p>
    <w:p w14:paraId="14FB9C27" w14:textId="77777777" w:rsidR="00296028" w:rsidRDefault="00F14132" w:rsidP="00C156D3">
      <w:pPr>
        <w:spacing w:before="60" w:after="60"/>
        <w:rPr>
          <w:rFonts w:ascii="Arial" w:hAnsi="Arial" w:cs="Arial"/>
          <w:sz w:val="24"/>
          <w:szCs w:val="24"/>
          <w:lang w:val="en-AU" w:eastAsia="en-AU"/>
        </w:rPr>
      </w:pPr>
      <w:r w:rsidRPr="00EA094E">
        <w:rPr>
          <w:rFonts w:ascii="Arial" w:hAnsi="Arial" w:cs="Arial"/>
          <w:b/>
          <w:sz w:val="24"/>
          <w:szCs w:val="24"/>
        </w:rPr>
        <w:t>President</w:t>
      </w:r>
      <w:r w:rsidR="00B1316D" w:rsidRPr="00EA094E">
        <w:rPr>
          <w:rFonts w:ascii="Arial" w:hAnsi="Arial" w:cs="Arial"/>
          <w:b/>
          <w:sz w:val="24"/>
          <w:szCs w:val="24"/>
        </w:rPr>
        <w:br/>
        <w:t>ACODE</w:t>
      </w:r>
      <w:r w:rsidR="00B1316D" w:rsidRPr="00EA094E">
        <w:rPr>
          <w:rFonts w:ascii="Arial" w:hAnsi="Arial" w:cs="Arial"/>
          <w:sz w:val="24"/>
          <w:szCs w:val="24"/>
          <w:lang w:val="en-AU" w:eastAsia="en-AU"/>
        </w:rPr>
        <w:t xml:space="preserve"> </w:t>
      </w:r>
    </w:p>
    <w:p w14:paraId="13A235B3" w14:textId="332EA4E6" w:rsidR="007B088E" w:rsidRDefault="00C951CA" w:rsidP="00C156D3">
      <w:pPr>
        <w:spacing w:before="60" w:after="60"/>
        <w:rPr>
          <w:rFonts w:ascii="Arial" w:hAnsi="Arial" w:cs="Arial"/>
          <w:sz w:val="24"/>
          <w:szCs w:val="24"/>
          <w:lang w:val="en-AU" w:eastAsia="en-AU"/>
        </w:rPr>
      </w:pPr>
      <w:r>
        <w:rPr>
          <w:rFonts w:ascii="Arial" w:hAnsi="Arial" w:cs="Arial"/>
          <w:noProof/>
          <w:sz w:val="24"/>
          <w:szCs w:val="24"/>
          <w:lang w:val="en-AU" w:eastAsia="en-AU"/>
        </w:rPr>
        <mc:AlternateContent>
          <mc:Choice Requires="wps">
            <w:drawing>
              <wp:anchor distT="0" distB="0" distL="114300" distR="114300" simplePos="0" relativeHeight="251665408" behindDoc="0" locked="0" layoutInCell="1" allowOverlap="1" wp14:anchorId="2775FCA1" wp14:editId="1F78D7E9">
                <wp:simplePos x="0" y="0"/>
                <wp:positionH relativeFrom="column">
                  <wp:posOffset>-330835</wp:posOffset>
                </wp:positionH>
                <wp:positionV relativeFrom="paragraph">
                  <wp:posOffset>198120</wp:posOffset>
                </wp:positionV>
                <wp:extent cx="6315075" cy="1228725"/>
                <wp:effectExtent l="19050" t="1905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228725"/>
                        </a:xfrm>
                        <a:prstGeom prst="rect">
                          <a:avLst/>
                        </a:prstGeom>
                        <a:solidFill>
                          <a:srgbClr val="FFFFFF"/>
                        </a:solidFill>
                        <a:ln w="38100">
                          <a:solidFill>
                            <a:srgbClr val="666699"/>
                          </a:solidFill>
                          <a:miter lim="800000"/>
                          <a:headEnd/>
                          <a:tailEnd/>
                        </a:ln>
                      </wps:spPr>
                      <wps:txbx>
                        <w:txbxContent>
                          <w:p w14:paraId="078831D2" w14:textId="77777777" w:rsidR="00B468DD" w:rsidRPr="00D02696" w:rsidRDefault="00B468DD" w:rsidP="00010E27">
                            <w:pPr>
                              <w:spacing w:after="120"/>
                              <w:jc w:val="both"/>
                              <w:rPr>
                                <w:rFonts w:ascii="Arial" w:hAnsi="Arial" w:cs="Arial"/>
                                <w:b/>
                                <w:u w:val="single"/>
                              </w:rPr>
                            </w:pPr>
                            <w:r w:rsidRPr="00D02696">
                              <w:rPr>
                                <w:rFonts w:ascii="Arial" w:hAnsi="Arial" w:cs="Arial"/>
                                <w:b/>
                                <w:u w:val="single"/>
                              </w:rPr>
                              <w:t>EXPLANATION</w:t>
                            </w:r>
                          </w:p>
                          <w:p w14:paraId="0EEC0CC6" w14:textId="77777777" w:rsidR="00B468DD" w:rsidRPr="00C156D3" w:rsidRDefault="00B468DD" w:rsidP="00010E27">
                            <w:pPr>
                              <w:rPr>
                                <w:rFonts w:ascii="Arial" w:hAnsi="Arial" w:cs="Arial"/>
                                <w:sz w:val="18"/>
                                <w:szCs w:val="18"/>
                              </w:rPr>
                            </w:pPr>
                            <w:r w:rsidRPr="00C156D3">
                              <w:rPr>
                                <w:rFonts w:ascii="Arial" w:hAnsi="Arial" w:cs="Arial"/>
                                <w:sz w:val="18"/>
                                <w:szCs w:val="18"/>
                              </w:rPr>
                              <w:t xml:space="preserve">Note that the Agenda for this </w:t>
                            </w:r>
                            <w:r>
                              <w:rPr>
                                <w:rFonts w:ascii="Arial" w:hAnsi="Arial" w:cs="Arial"/>
                                <w:sz w:val="18"/>
                                <w:szCs w:val="18"/>
                              </w:rPr>
                              <w:t>Business</w:t>
                            </w:r>
                            <w:r w:rsidRPr="00C156D3">
                              <w:rPr>
                                <w:rFonts w:ascii="Arial" w:hAnsi="Arial" w:cs="Arial"/>
                                <w:sz w:val="18"/>
                                <w:szCs w:val="18"/>
                              </w:rPr>
                              <w:t xml:space="preserve"> Meeting follows that proposed by the Executive in June 2003.</w:t>
                            </w:r>
                          </w:p>
                          <w:p w14:paraId="10B2C659" w14:textId="77777777" w:rsidR="00B468DD" w:rsidRPr="00C156D3" w:rsidRDefault="00B468DD" w:rsidP="00010E27">
                            <w:pPr>
                              <w:rPr>
                                <w:rFonts w:ascii="Arial" w:hAnsi="Arial" w:cs="Arial"/>
                                <w:sz w:val="18"/>
                                <w:szCs w:val="18"/>
                              </w:rPr>
                            </w:pPr>
                            <w:r w:rsidRPr="00C156D3">
                              <w:rPr>
                                <w:rFonts w:ascii="Arial" w:hAnsi="Arial" w:cs="Arial"/>
                                <w:sz w:val="18"/>
                                <w:szCs w:val="18"/>
                              </w:rPr>
                              <w:t xml:space="preserve">Unstarred items on the Agenda will not be discussed, but any recommendations they contain will be covered by a single motion covering all unstarred items. </w:t>
                            </w:r>
                          </w:p>
                          <w:p w14:paraId="35700393" w14:textId="77777777" w:rsidR="00B468DD" w:rsidRPr="00C156D3" w:rsidRDefault="00B468DD" w:rsidP="00010E27">
                            <w:pPr>
                              <w:rPr>
                                <w:rFonts w:ascii="Arial" w:hAnsi="Arial" w:cs="Arial"/>
                                <w:sz w:val="18"/>
                                <w:szCs w:val="18"/>
                              </w:rPr>
                            </w:pPr>
                            <w:r w:rsidRPr="00C156D3">
                              <w:rPr>
                                <w:rFonts w:ascii="Arial" w:hAnsi="Arial" w:cs="Arial"/>
                                <w:sz w:val="18"/>
                                <w:szCs w:val="18"/>
                              </w:rPr>
                              <w:t>Any unstarred item may be identified for discussion by request to the President at any time up to item 4 on this agenda.</w:t>
                            </w:r>
                          </w:p>
                          <w:p w14:paraId="2545DD92" w14:textId="77777777" w:rsidR="00B468DD" w:rsidRDefault="00B468DD" w:rsidP="00010E27">
                            <w:pPr>
                              <w:rPr>
                                <w:rFonts w:ascii="Arial" w:hAnsi="Arial" w:cs="Arial"/>
                                <w:b/>
                                <w:sz w:val="18"/>
                                <w:szCs w:val="18"/>
                              </w:rPr>
                            </w:pPr>
                            <w:r w:rsidRPr="00C156D3">
                              <w:rPr>
                                <w:rFonts w:ascii="Arial" w:hAnsi="Arial" w:cs="Arial"/>
                                <w:b/>
                                <w:sz w:val="18"/>
                                <w:szCs w:val="18"/>
                              </w:rPr>
                              <w:t xml:space="preserve">Please Note:  Each member institution has </w:t>
                            </w:r>
                            <w:r w:rsidRPr="00C156D3">
                              <w:rPr>
                                <w:rFonts w:ascii="Arial" w:hAnsi="Arial" w:cs="Arial"/>
                                <w:b/>
                                <w:i/>
                                <w:sz w:val="18"/>
                                <w:szCs w:val="18"/>
                              </w:rPr>
                              <w:t xml:space="preserve">one </w:t>
                            </w:r>
                            <w:r w:rsidRPr="00C156D3">
                              <w:rPr>
                                <w:rFonts w:ascii="Arial" w:hAnsi="Arial" w:cs="Arial"/>
                                <w:b/>
                                <w:sz w:val="18"/>
                                <w:szCs w:val="18"/>
                              </w:rPr>
                              <w:t>vote only.  Members with affiliate status do not have voting rights, however are able to participate in discussion at the discretion of the President.</w:t>
                            </w:r>
                          </w:p>
                          <w:p w14:paraId="0451E23D" w14:textId="77777777" w:rsidR="00B468DD" w:rsidRDefault="00B468DD" w:rsidP="00010E27">
                            <w:pP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 o:spid="_x0000_s1026" style="position:absolute;margin-left:-26.05pt;margin-top:15.6pt;width:497.25pt;height:9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" strokecolor="#669" strokeweight="3pt">
                <v:textbox>
                  <w:txbxContent>
                    <w:p w14:paraId="078831D2" w14:textId="77777777" w:rsidR="001D269B" w:rsidRPr="00D02696" w:rsidRDefault="001D269B" w:rsidP="00010E27">
                      <w:pPr>
                        <w:spacing w:after="120"/>
                        <w:jc w:val="both"/>
                        <w:rPr>
                          <w:rFonts w:ascii="Arial" w:hAnsi="Arial" w:cs="Arial"/>
                          <w:b/>
                          <w:u w:val="single"/>
                        </w:rPr>
                      </w:pPr>
                      <w:r w:rsidRPr="00D02696">
                        <w:rPr>
                          <w:rFonts w:ascii="Arial" w:hAnsi="Arial" w:cs="Arial"/>
                          <w:b/>
                          <w:u w:val="single"/>
                        </w:rPr>
                        <w:t>EXPLANATION</w:t>
                      </w:r>
                    </w:p>
                    <w:p w14:paraId="0EEC0CC6" w14:textId="77777777" w:rsidR="001D269B" w:rsidRPr="00C156D3" w:rsidRDefault="001D269B" w:rsidP="00010E27">
                      <w:pPr>
                        <w:rPr>
                          <w:rFonts w:ascii="Arial" w:hAnsi="Arial" w:cs="Arial"/>
                          <w:sz w:val="18"/>
                          <w:szCs w:val="18"/>
                        </w:rPr>
                      </w:pPr>
                      <w:r w:rsidRPr="00C156D3">
                        <w:rPr>
                          <w:rFonts w:ascii="Arial" w:hAnsi="Arial" w:cs="Arial"/>
                          <w:sz w:val="18"/>
                          <w:szCs w:val="18"/>
                        </w:rPr>
                        <w:t xml:space="preserve">Note that the Agenda for this </w:t>
                      </w:r>
                      <w:r>
                        <w:rPr>
                          <w:rFonts w:ascii="Arial" w:hAnsi="Arial" w:cs="Arial"/>
                          <w:sz w:val="18"/>
                          <w:szCs w:val="18"/>
                        </w:rPr>
                        <w:t>Business</w:t>
                      </w:r>
                      <w:r w:rsidRPr="00C156D3">
                        <w:rPr>
                          <w:rFonts w:ascii="Arial" w:hAnsi="Arial" w:cs="Arial"/>
                          <w:sz w:val="18"/>
                          <w:szCs w:val="18"/>
                        </w:rPr>
                        <w:t xml:space="preserve"> Meeting follows that proposed by the Executive in June 2003.</w:t>
                      </w:r>
                    </w:p>
                    <w:p w14:paraId="10B2C659" w14:textId="77777777" w:rsidR="001D269B" w:rsidRPr="00C156D3" w:rsidRDefault="001D269B" w:rsidP="00010E27">
                      <w:pPr>
                        <w:rPr>
                          <w:rFonts w:ascii="Arial" w:hAnsi="Arial" w:cs="Arial"/>
                          <w:sz w:val="18"/>
                          <w:szCs w:val="18"/>
                        </w:rPr>
                      </w:pPr>
                      <w:r w:rsidRPr="00C156D3">
                        <w:rPr>
                          <w:rFonts w:ascii="Arial" w:hAnsi="Arial" w:cs="Arial"/>
                          <w:sz w:val="18"/>
                          <w:szCs w:val="18"/>
                        </w:rPr>
                        <w:t xml:space="preserve">Unstarred items on the Agenda will not be discussed, but any recommendations they contain will be covered by a single motion covering all unstarred items. </w:t>
                      </w:r>
                    </w:p>
                    <w:p w14:paraId="35700393" w14:textId="77777777" w:rsidR="001D269B" w:rsidRPr="00C156D3" w:rsidRDefault="001D269B" w:rsidP="00010E27">
                      <w:pPr>
                        <w:rPr>
                          <w:rFonts w:ascii="Arial" w:hAnsi="Arial" w:cs="Arial"/>
                          <w:sz w:val="18"/>
                          <w:szCs w:val="18"/>
                        </w:rPr>
                      </w:pPr>
                      <w:r w:rsidRPr="00C156D3">
                        <w:rPr>
                          <w:rFonts w:ascii="Arial" w:hAnsi="Arial" w:cs="Arial"/>
                          <w:sz w:val="18"/>
                          <w:szCs w:val="18"/>
                        </w:rPr>
                        <w:t>Any unstarred item may be identified for discussion by request to the President at any time up to item 4 on this agenda.</w:t>
                      </w:r>
                    </w:p>
                    <w:p w14:paraId="2545DD92" w14:textId="77777777" w:rsidR="001D269B" w:rsidRDefault="001D269B" w:rsidP="00010E27">
                      <w:pPr>
                        <w:rPr>
                          <w:rFonts w:ascii="Arial" w:hAnsi="Arial" w:cs="Arial"/>
                          <w:b/>
                          <w:sz w:val="18"/>
                          <w:szCs w:val="18"/>
                        </w:rPr>
                      </w:pPr>
                      <w:r w:rsidRPr="00C156D3">
                        <w:rPr>
                          <w:rFonts w:ascii="Arial" w:hAnsi="Arial" w:cs="Arial"/>
                          <w:b/>
                          <w:sz w:val="18"/>
                          <w:szCs w:val="18"/>
                        </w:rPr>
                        <w:t xml:space="preserve">Please Note:  Each member institution has </w:t>
                      </w:r>
                      <w:r w:rsidRPr="00C156D3">
                        <w:rPr>
                          <w:rFonts w:ascii="Arial" w:hAnsi="Arial" w:cs="Arial"/>
                          <w:b/>
                          <w:i/>
                          <w:sz w:val="18"/>
                          <w:szCs w:val="18"/>
                        </w:rPr>
                        <w:t xml:space="preserve">one </w:t>
                      </w:r>
                      <w:r w:rsidRPr="00C156D3">
                        <w:rPr>
                          <w:rFonts w:ascii="Arial" w:hAnsi="Arial" w:cs="Arial"/>
                          <w:b/>
                          <w:sz w:val="18"/>
                          <w:szCs w:val="18"/>
                        </w:rPr>
                        <w:t>vote only.  Members with affiliate status do not have voting rights, however are able to participate in discussion at the discretion of the President.</w:t>
                      </w:r>
                    </w:p>
                    <w:p w14:paraId="0451E23D" w14:textId="77777777" w:rsidR="001D269B" w:rsidRDefault="001D269B" w:rsidP="00010E27">
                      <w:pPr>
                        <w:rPr>
                          <w:rFonts w:ascii="Arial" w:hAnsi="Arial" w:cs="Arial"/>
                          <w:b/>
                          <w:sz w:val="18"/>
                          <w:szCs w:val="18"/>
                        </w:rPr>
                      </w:pPr>
                    </w:p>
                  </w:txbxContent>
                </v:textbox>
              </v:rect>
            </w:pict>
          </mc:Fallback>
        </mc:AlternateContent>
      </w:r>
    </w:p>
    <w:p w14:paraId="12F69962" w14:textId="59307613" w:rsidR="00010E27" w:rsidRDefault="00010E27">
      <w:pPr>
        <w:rPr>
          <w:rFonts w:ascii="Arial" w:hAnsi="Arial" w:cs="Arial"/>
          <w:sz w:val="24"/>
          <w:szCs w:val="24"/>
          <w:lang w:val="en-AU" w:eastAsia="en-AU"/>
        </w:rPr>
      </w:pPr>
      <w:r>
        <w:rPr>
          <w:rFonts w:ascii="Arial" w:hAnsi="Arial" w:cs="Arial"/>
          <w:sz w:val="24"/>
          <w:szCs w:val="24"/>
          <w:lang w:val="en-AU" w:eastAsia="en-AU"/>
        </w:rPr>
        <w:br w:type="page"/>
      </w:r>
    </w:p>
    <w:p w14:paraId="5B610AAE" w14:textId="77777777" w:rsidR="00010E27" w:rsidRPr="0072412B" w:rsidRDefault="00010E27" w:rsidP="00010E27">
      <w:pPr>
        <w:spacing w:before="60" w:after="60"/>
        <w:rPr>
          <w:rFonts w:ascii="Arial" w:hAnsi="Arial" w:cs="Arial"/>
          <w:lang w:val="en-AU" w:eastAsia="en-AU"/>
        </w:rPr>
      </w:pPr>
      <w:r w:rsidRPr="0072412B">
        <w:rPr>
          <w:rFonts w:ascii="Arial" w:hAnsi="Arial" w:cs="Arial"/>
          <w:lang w:val="en-AU" w:eastAsia="en-AU"/>
        </w:rPr>
        <w:t>Attachment A: Executive officer Report</w:t>
      </w:r>
    </w:p>
    <w:p w14:paraId="196C71F7" w14:textId="77777777" w:rsidR="00010E27" w:rsidRPr="00A473F9" w:rsidRDefault="00010E27" w:rsidP="00010E27">
      <w:pPr>
        <w:spacing w:after="200" w:line="276" w:lineRule="auto"/>
        <w:rPr>
          <w:rFonts w:ascii="Calibri" w:eastAsia="Calibri" w:hAnsi="Calibri"/>
          <w:i/>
          <w:iCs/>
          <w:color w:val="808080"/>
          <w:sz w:val="22"/>
          <w:szCs w:val="22"/>
          <w:lang w:val="en-AU"/>
        </w:rPr>
      </w:pPr>
      <w:r w:rsidRPr="00A473F9">
        <w:rPr>
          <w:rFonts w:ascii="Calibri" w:eastAsia="Calibri" w:hAnsi="Calibri"/>
          <w:sz w:val="22"/>
          <w:szCs w:val="22"/>
          <w:lang w:val="en-AU"/>
        </w:rPr>
        <w:t>ACODE Executive Officer Report - June 2013 ACODE 62</w:t>
      </w:r>
    </w:p>
    <w:p w14:paraId="705CD67C"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Since the previous report in March 2013 the Secretariat has re-engaged 2 members for 2013. Unfortunately Bond University and James Cook University and Australian National University are not financial for 2013. I am hoping that 2014 may see them rejoin.</w:t>
      </w:r>
    </w:p>
    <w:p w14:paraId="349D575F"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 xml:space="preserve">The Annual report was distributed to all Vice Chancellors, Deputy Vice Chancellors and members at the end of April.  If you did not receive a copy or would like and extra copy please contact me via </w:t>
      </w:r>
      <w:hyperlink r:id="rId11" w:history="1">
        <w:r w:rsidRPr="00A473F9">
          <w:rPr>
            <w:rFonts w:ascii="Calibri" w:eastAsia="Calibri" w:hAnsi="Calibri"/>
            <w:color w:val="0000FF"/>
            <w:sz w:val="22"/>
            <w:szCs w:val="22"/>
            <w:u w:val="single"/>
            <w:lang w:val="en-AU"/>
          </w:rPr>
          <w:t>secretariat@acode.edu.au</w:t>
        </w:r>
      </w:hyperlink>
    </w:p>
    <w:p w14:paraId="59B1EA1C" w14:textId="4DA836FE"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The Executive have met twice since ACODE 61 online but will not have a face to face meeting in Fiji.The secretariat would like to acknowledge the help from Danny Munnerley and Matt Bacon on the design and planning of ACODE 62</w:t>
      </w:r>
    </w:p>
    <w:p w14:paraId="196F1701" w14:textId="77777777" w:rsidR="00010E27" w:rsidRPr="00A473F9" w:rsidRDefault="00010E27" w:rsidP="00010E27">
      <w:pPr>
        <w:spacing w:after="200" w:line="276" w:lineRule="auto"/>
        <w:rPr>
          <w:rFonts w:ascii="Calibri" w:hAnsi="Calibri"/>
          <w:sz w:val="22"/>
          <w:szCs w:val="22"/>
          <w:lang w:val="en-AU"/>
        </w:rPr>
      </w:pPr>
      <w:r w:rsidRPr="00A473F9">
        <w:rPr>
          <w:rFonts w:ascii="Calibri" w:eastAsia="Calibri" w:hAnsi="Calibri"/>
          <w:sz w:val="22"/>
          <w:szCs w:val="22"/>
          <w:lang w:val="en-AU"/>
        </w:rPr>
        <w:t>The Secretariat has also participated in one NATA meeting with ACODE having now bedded down the project “</w:t>
      </w:r>
      <w:r w:rsidRPr="00A473F9">
        <w:rPr>
          <w:rFonts w:ascii="Calibri" w:hAnsi="Calibri"/>
          <w:i/>
          <w:iCs/>
          <w:color w:val="1F497D"/>
          <w:sz w:val="23"/>
          <w:szCs w:val="23"/>
          <w:lang w:val="en-AU"/>
        </w:rPr>
        <w:t xml:space="preserve"> </w:t>
      </w:r>
      <w:r w:rsidRPr="00A473F9">
        <w:rPr>
          <w:rFonts w:ascii="Calibri" w:hAnsi="Calibri"/>
          <w:sz w:val="23"/>
          <w:szCs w:val="23"/>
          <w:lang w:val="en-AU"/>
        </w:rPr>
        <w:t>Engaging Network Members; A NATA case study of a Contemporary Tertiary Sector issue.”</w:t>
      </w:r>
    </w:p>
    <w:p w14:paraId="55D24B3E"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The Secretariat is still in the midst of planning for the LTLI 2013. The LTLI team now meet fortnightly via Skype and the secretariat is in constant contact with the LTLI Exec Officer Susan Brosnan.</w:t>
      </w:r>
    </w:p>
    <w:p w14:paraId="7F9D671B"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The LTLI is progressing and I am sure that you will have seen the add in Campus Review. We have also advertised in the New Zealand Herald Education supplement as well as flyers included in the Moodlemoot bags.</w:t>
      </w:r>
    </w:p>
    <w:p w14:paraId="548971FD"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We have also decided to track LTLI Alumni. This survey is ready to go and will be released during this year’s Institute.</w:t>
      </w:r>
    </w:p>
    <w:p w14:paraId="37E6E86D"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 xml:space="preserve">The ACODE Website is still under review and is progressing. </w:t>
      </w:r>
    </w:p>
    <w:p w14:paraId="306F7E8E" w14:textId="77777777" w:rsidR="00010E27" w:rsidRPr="00A473F9" w:rsidRDefault="00010E27" w:rsidP="00010E27">
      <w:pPr>
        <w:spacing w:after="200" w:line="276" w:lineRule="auto"/>
        <w:rPr>
          <w:rFonts w:ascii="Calibri" w:eastAsia="Calibri" w:hAnsi="Calibri"/>
          <w:sz w:val="22"/>
          <w:szCs w:val="22"/>
          <w:lang w:val="en-AU"/>
        </w:rPr>
      </w:pPr>
      <w:r w:rsidRPr="00A473F9">
        <w:rPr>
          <w:rFonts w:ascii="Calibri" w:eastAsia="Calibri" w:hAnsi="Calibri"/>
          <w:sz w:val="22"/>
          <w:szCs w:val="22"/>
          <w:lang w:val="en-AU"/>
        </w:rPr>
        <w:t>ACODE 63 is also well advanced in the planning logistics.  This will be a joint meeting with CADAD and also will incorporate the NATA meeting on the 6</w:t>
      </w:r>
      <w:r w:rsidRPr="00A473F9">
        <w:rPr>
          <w:rFonts w:ascii="Calibri" w:eastAsia="Calibri" w:hAnsi="Calibri"/>
          <w:sz w:val="22"/>
          <w:szCs w:val="22"/>
          <w:vertAlign w:val="superscript"/>
          <w:lang w:val="en-AU"/>
        </w:rPr>
        <w:t>th</w:t>
      </w:r>
      <w:r w:rsidRPr="00A473F9">
        <w:rPr>
          <w:rFonts w:ascii="Calibri" w:eastAsia="Calibri" w:hAnsi="Calibri"/>
          <w:sz w:val="22"/>
          <w:szCs w:val="22"/>
          <w:lang w:val="en-AU"/>
        </w:rPr>
        <w:t xml:space="preserve"> November, ACODE/CADAD workshop on the 7</w:t>
      </w:r>
      <w:r w:rsidRPr="00A473F9">
        <w:rPr>
          <w:rFonts w:ascii="Calibri" w:eastAsia="Calibri" w:hAnsi="Calibri"/>
          <w:sz w:val="22"/>
          <w:szCs w:val="22"/>
          <w:vertAlign w:val="superscript"/>
          <w:lang w:val="en-AU"/>
        </w:rPr>
        <w:t>th</w:t>
      </w:r>
      <w:r w:rsidRPr="00A473F9">
        <w:rPr>
          <w:rFonts w:ascii="Calibri" w:eastAsia="Calibri" w:hAnsi="Calibri"/>
          <w:sz w:val="22"/>
          <w:szCs w:val="22"/>
          <w:lang w:val="en-AU"/>
        </w:rPr>
        <w:t xml:space="preserve"> , the Business and networking and AGM on the 8</w:t>
      </w:r>
      <w:r w:rsidRPr="00A473F9">
        <w:rPr>
          <w:rFonts w:ascii="Calibri" w:eastAsia="Calibri" w:hAnsi="Calibri"/>
          <w:sz w:val="22"/>
          <w:szCs w:val="22"/>
          <w:vertAlign w:val="superscript"/>
          <w:lang w:val="en-AU"/>
        </w:rPr>
        <w:t>th</w:t>
      </w:r>
      <w:r w:rsidRPr="00A473F9">
        <w:rPr>
          <w:rFonts w:ascii="Calibri" w:eastAsia="Calibri" w:hAnsi="Calibri"/>
          <w:sz w:val="22"/>
          <w:szCs w:val="22"/>
          <w:lang w:val="en-AU"/>
        </w:rPr>
        <w:t xml:space="preserve"> November 2013 at the University of Queensland.</w:t>
      </w:r>
    </w:p>
    <w:p w14:paraId="4056E913" w14:textId="77777777" w:rsidR="00010E27" w:rsidRPr="00A473F9" w:rsidRDefault="00010E27" w:rsidP="00010E27">
      <w:pPr>
        <w:spacing w:line="276" w:lineRule="auto"/>
        <w:rPr>
          <w:rFonts w:ascii="Calibri" w:eastAsia="Calibri" w:hAnsi="Calibri"/>
          <w:sz w:val="22"/>
          <w:szCs w:val="22"/>
          <w:lang w:val="en-AU"/>
        </w:rPr>
      </w:pPr>
      <w:r w:rsidRPr="00A473F9">
        <w:rPr>
          <w:rFonts w:ascii="Calibri" w:eastAsia="Calibri" w:hAnsi="Calibri"/>
          <w:sz w:val="22"/>
          <w:szCs w:val="22"/>
          <w:lang w:val="en-AU"/>
        </w:rPr>
        <w:t>Karen Halley</w:t>
      </w:r>
    </w:p>
    <w:p w14:paraId="61384F6C" w14:textId="77777777" w:rsidR="00010E27" w:rsidRPr="00A473F9" w:rsidRDefault="00010E27" w:rsidP="00010E27">
      <w:pPr>
        <w:spacing w:line="276" w:lineRule="auto"/>
        <w:rPr>
          <w:rFonts w:ascii="Calibri" w:eastAsia="Calibri" w:hAnsi="Calibri"/>
          <w:sz w:val="22"/>
          <w:szCs w:val="22"/>
          <w:lang w:val="en-AU"/>
        </w:rPr>
      </w:pPr>
      <w:r w:rsidRPr="00A473F9">
        <w:rPr>
          <w:rFonts w:ascii="Calibri" w:eastAsia="Calibri" w:hAnsi="Calibri"/>
          <w:sz w:val="22"/>
          <w:szCs w:val="22"/>
          <w:lang w:val="en-AU"/>
        </w:rPr>
        <w:t xml:space="preserve">Executive Officer </w:t>
      </w:r>
    </w:p>
    <w:p w14:paraId="484BD40D" w14:textId="77777777" w:rsidR="00010E27" w:rsidRPr="00A473F9" w:rsidRDefault="00010E27" w:rsidP="00010E27">
      <w:pPr>
        <w:spacing w:line="276" w:lineRule="auto"/>
        <w:rPr>
          <w:rFonts w:ascii="Calibri" w:eastAsia="Calibri" w:hAnsi="Calibri"/>
          <w:sz w:val="22"/>
          <w:szCs w:val="22"/>
          <w:lang w:val="en-AU"/>
        </w:rPr>
      </w:pPr>
      <w:r w:rsidRPr="00A473F9">
        <w:rPr>
          <w:rFonts w:ascii="Calibri" w:eastAsia="Calibri" w:hAnsi="Calibri"/>
          <w:sz w:val="22"/>
          <w:szCs w:val="22"/>
          <w:lang w:val="en-AU"/>
        </w:rPr>
        <w:t>20</w:t>
      </w:r>
      <w:r w:rsidRPr="00A473F9">
        <w:rPr>
          <w:rFonts w:ascii="Calibri" w:eastAsia="Calibri" w:hAnsi="Calibri"/>
          <w:sz w:val="22"/>
          <w:szCs w:val="22"/>
          <w:vertAlign w:val="superscript"/>
          <w:lang w:val="en-AU"/>
        </w:rPr>
        <w:t>th</w:t>
      </w:r>
      <w:r w:rsidRPr="00A473F9">
        <w:rPr>
          <w:rFonts w:ascii="Calibri" w:eastAsia="Calibri" w:hAnsi="Calibri"/>
          <w:sz w:val="22"/>
          <w:szCs w:val="22"/>
          <w:lang w:val="en-AU"/>
        </w:rPr>
        <w:t xml:space="preserve"> June 2013</w:t>
      </w:r>
    </w:p>
    <w:p w14:paraId="1F86FA96" w14:textId="77777777" w:rsidR="00010E27" w:rsidRDefault="00010E27">
      <w:pPr>
        <w:rPr>
          <w:rFonts w:ascii="Arial" w:hAnsi="Arial" w:cs="Arial"/>
          <w:sz w:val="24"/>
          <w:szCs w:val="24"/>
          <w:lang w:val="en-AU" w:eastAsia="en-AU"/>
        </w:rPr>
      </w:pPr>
      <w:r>
        <w:rPr>
          <w:rFonts w:ascii="Arial" w:hAnsi="Arial" w:cs="Arial"/>
          <w:sz w:val="24"/>
          <w:szCs w:val="24"/>
          <w:lang w:val="en-AU" w:eastAsia="en-AU"/>
        </w:rPr>
        <w:br w:type="page"/>
      </w:r>
    </w:p>
    <w:p w14:paraId="50F2C9FA" w14:textId="09F4E411" w:rsidR="005763F8" w:rsidRDefault="0073206D" w:rsidP="0073206D">
      <w:pPr>
        <w:rPr>
          <w:rFonts w:ascii="Arial" w:hAnsi="Arial" w:cs="Arial"/>
          <w:sz w:val="24"/>
          <w:szCs w:val="24"/>
          <w:lang w:val="en-AU" w:eastAsia="en-AU"/>
        </w:rPr>
      </w:pPr>
      <w:r>
        <w:rPr>
          <w:rFonts w:ascii="Arial" w:hAnsi="Arial" w:cs="Arial"/>
          <w:sz w:val="24"/>
          <w:szCs w:val="24"/>
          <w:lang w:val="en-AU" w:eastAsia="en-AU"/>
        </w:rPr>
        <w:t>Attachment B – Financials</w:t>
      </w:r>
      <w:r w:rsidRPr="00A473F9">
        <w:rPr>
          <w:rFonts w:ascii="Arial" w:hAnsi="Arial" w:cs="Arial"/>
          <w:sz w:val="24"/>
          <w:szCs w:val="24"/>
          <w:lang w:val="en-AU" w:eastAsia="en-AU"/>
        </w:rPr>
        <w:object w:dxaOrig="8925" w:dyaOrig="12630" w14:anchorId="3208C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o:ole="">
            <v:imagedata r:id="rId12" o:title=""/>
          </v:shape>
          <o:OLEObject Type="Embed" ProgID="AcroExch.Document.7" ShapeID="_x0000_i1025" DrawAspect="Content" ObjectID="_1444115713" r:id="rId13"/>
        </w:object>
      </w:r>
    </w:p>
    <w:p w14:paraId="022AA96F" w14:textId="0002E0EF" w:rsidR="00F80D1C" w:rsidRDefault="00F80D1C" w:rsidP="0073206D">
      <w:pPr>
        <w:rPr>
          <w:rFonts w:ascii="Arial" w:hAnsi="Arial" w:cs="Arial"/>
        </w:rPr>
      </w:pPr>
      <w:r>
        <w:rPr>
          <w:rFonts w:ascii="Arial" w:hAnsi="Arial" w:cs="Arial"/>
        </w:rPr>
        <w:t>Attachment C:</w:t>
      </w:r>
      <w:r w:rsidR="0072412B">
        <w:rPr>
          <w:rFonts w:ascii="Arial" w:hAnsi="Arial" w:cs="Arial"/>
        </w:rPr>
        <w:object w:dxaOrig="12630" w:dyaOrig="8925" w14:anchorId="1D6CCB49">
          <v:shape id="_x0000_i1026" type="#_x0000_t75" style="width:630pt;height:405pt" o:ole="">
            <v:imagedata r:id="rId14" o:title=""/>
          </v:shape>
          <o:OLEObject Type="Embed" ProgID="AcroExch.Document.7" ShapeID="_x0000_i1026" DrawAspect="Content" ObjectID="_1444115714" r:id="rId15"/>
        </w:object>
      </w:r>
    </w:p>
    <w:sectPr w:rsidR="00F80D1C" w:rsidSect="004D48E2">
      <w:headerReference w:type="default" r:id="rId16"/>
      <w:footerReference w:type="default" r:id="rId17"/>
      <w:headerReference w:type="first" r:id="rId18"/>
      <w:footerReference w:type="first" r:id="rId19"/>
      <w:type w:val="continuous"/>
      <w:pgSz w:w="11907" w:h="16839" w:code="9"/>
      <w:pgMar w:top="1138" w:right="1526" w:bottom="1138" w:left="1526"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0A534" w14:textId="77777777" w:rsidR="00B468DD" w:rsidRDefault="00B468DD">
      <w:r>
        <w:separator/>
      </w:r>
    </w:p>
  </w:endnote>
  <w:endnote w:type="continuationSeparator" w:id="0">
    <w:p w14:paraId="64082729" w14:textId="77777777" w:rsidR="00B468DD" w:rsidRDefault="00B46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E70F3" w14:textId="77777777" w:rsidR="00B468DD" w:rsidRDefault="00B468DD" w:rsidP="00895656">
    <w:pPr>
      <w:pStyle w:val="Footer"/>
      <w:framePr w:wrap="around" w:vAnchor="text" w:hAnchor="page" w:x="1527" w:y="1"/>
      <w:rPr>
        <w:rStyle w:val="PageNumber"/>
      </w:rPr>
    </w:pPr>
  </w:p>
  <w:p w14:paraId="5C6FFD08" w14:textId="77777777" w:rsidR="00B468DD" w:rsidRDefault="00B468DD" w:rsidP="00895656">
    <w:pPr>
      <w:pStyle w:val="Footer"/>
      <w:framePr w:wrap="around" w:vAnchor="text" w:hAnchor="page" w:x="1527"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842D7">
      <w:rPr>
        <w:rStyle w:val="PageNumber"/>
        <w:noProof/>
      </w:rPr>
      <w:t>2</w:t>
    </w:r>
    <w:r>
      <w:rPr>
        <w:rStyle w:val="PageNumber"/>
      </w:rPr>
      <w:fldChar w:fldCharType="end"/>
    </w:r>
  </w:p>
  <w:p w14:paraId="4F4B052E" w14:textId="77777777" w:rsidR="00B468DD" w:rsidRDefault="00B46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063E6" w14:textId="77777777" w:rsidR="00B468DD" w:rsidRDefault="00B468DD" w:rsidP="00895656">
    <w:pPr>
      <w:pStyle w:val="Footer"/>
      <w:framePr w:wrap="around" w:vAnchor="text" w:hAnchor="page" w:x="1527" w:y="-2"/>
      <w:rPr>
        <w:rStyle w:val="PageNumber"/>
      </w:rPr>
    </w:pPr>
  </w:p>
  <w:p w14:paraId="27F544E0" w14:textId="77777777" w:rsidR="00B468DD" w:rsidRDefault="00B468DD" w:rsidP="00895656">
    <w:pPr>
      <w:pStyle w:val="Footer"/>
      <w:framePr w:wrap="around" w:vAnchor="text" w:hAnchor="page" w:x="1527" w:y="-2"/>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842D7">
      <w:rPr>
        <w:rStyle w:val="PageNumber"/>
        <w:noProof/>
      </w:rPr>
      <w:t>1</w:t>
    </w:r>
    <w:r>
      <w:rPr>
        <w:rStyle w:val="PageNumber"/>
      </w:rPr>
      <w:fldChar w:fldCharType="end"/>
    </w:r>
  </w:p>
  <w:p w14:paraId="07600272" w14:textId="77777777" w:rsidR="00B468DD" w:rsidRDefault="00B46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5BD71" w14:textId="77777777" w:rsidR="00B468DD" w:rsidRDefault="00B468DD">
      <w:r>
        <w:separator/>
      </w:r>
    </w:p>
  </w:footnote>
  <w:footnote w:type="continuationSeparator" w:id="0">
    <w:p w14:paraId="06D4A806" w14:textId="77777777" w:rsidR="00B468DD" w:rsidRDefault="00B46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23"/>
    </w:tblGrid>
    <w:tr w:rsidR="00B468DD" w14:paraId="5BBA4BC5" w14:textId="77777777" w:rsidTr="006608EB">
      <w:tc>
        <w:tcPr>
          <w:tcW w:w="2016" w:type="dxa"/>
        </w:tcPr>
        <w:p w14:paraId="10EE63F5" w14:textId="77777777" w:rsidR="00B468DD" w:rsidRDefault="008842D7" w:rsidP="002E019B">
          <w:pPr>
            <w:spacing w:after="120"/>
            <w:rPr>
              <w:noProof/>
              <w:sz w:val="24"/>
              <w:szCs w:val="24"/>
            </w:rPr>
          </w:pPr>
          <w:sdt>
            <w:sdtPr>
              <w:rPr>
                <w:noProof/>
                <w:sz w:val="24"/>
                <w:szCs w:val="24"/>
              </w:rPr>
              <w:id w:val="503835361"/>
              <w:docPartObj>
                <w:docPartGallery w:val="Watermarks"/>
                <w:docPartUnique/>
              </w:docPartObj>
            </w:sdtPr>
            <w:sdtEndPr/>
            <w:sdtContent>
              <w:r>
                <w:rPr>
                  <w:noProof/>
                  <w:sz w:val="24"/>
                  <w:szCs w:val="24"/>
                  <w:lang w:eastAsia="zh-TW"/>
                </w:rPr>
                <w:pict w14:anchorId="6F4D81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468DD">
            <w:rPr>
              <w:noProof/>
              <w:sz w:val="24"/>
              <w:szCs w:val="24"/>
              <w:lang w:val="en-AU" w:eastAsia="en-AU"/>
            </w:rPr>
            <w:drawing>
              <wp:inline distT="0" distB="0" distL="0" distR="0" wp14:anchorId="0B79DDE9" wp14:editId="5D42E2EC">
                <wp:extent cx="906532" cy="720000"/>
                <wp:effectExtent l="19050" t="0" r="7868" b="0"/>
                <wp:docPr id="2" name="Picture 1" descr="red colour_wbg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olour_wbg for letterhead"/>
                        <pic:cNvPicPr>
                          <a:picLocks noChangeAspect="1" noChangeArrowheads="1"/>
                        </pic:cNvPicPr>
                      </pic:nvPicPr>
                      <pic:blipFill>
                        <a:blip r:embed="rId1" cstate="print"/>
                        <a:srcRect/>
                        <a:stretch>
                          <a:fillRect/>
                        </a:stretch>
                      </pic:blipFill>
                      <pic:spPr bwMode="auto">
                        <a:xfrm>
                          <a:off x="0" y="0"/>
                          <a:ext cx="906532" cy="720000"/>
                        </a:xfrm>
                        <a:prstGeom prst="rect">
                          <a:avLst/>
                        </a:prstGeom>
                        <a:noFill/>
                        <a:ln w="9525">
                          <a:noFill/>
                          <a:miter lim="800000"/>
                          <a:headEnd/>
                          <a:tailEnd/>
                        </a:ln>
                      </pic:spPr>
                    </pic:pic>
                  </a:graphicData>
                </a:graphic>
              </wp:inline>
            </w:drawing>
          </w:r>
        </w:p>
      </w:tc>
      <w:tc>
        <w:tcPr>
          <w:tcW w:w="7023" w:type="dxa"/>
          <w:vAlign w:val="center"/>
        </w:tcPr>
        <w:p w14:paraId="247D788F" w14:textId="77777777" w:rsidR="00B468DD" w:rsidRDefault="00B468DD" w:rsidP="006608EB">
          <w:pPr>
            <w:pStyle w:val="Heading1"/>
            <w:spacing w:before="60" w:after="60"/>
            <w:rPr>
              <w:rFonts w:ascii="Arial" w:hAnsi="Arial" w:cs="Arial"/>
              <w:sz w:val="26"/>
              <w:szCs w:val="24"/>
            </w:rPr>
          </w:pPr>
          <w:r>
            <w:rPr>
              <w:rFonts w:ascii="Arial" w:hAnsi="Arial" w:cs="Arial"/>
              <w:sz w:val="26"/>
              <w:szCs w:val="24"/>
            </w:rPr>
            <w:t>ACODE 61</w:t>
          </w:r>
        </w:p>
        <w:p w14:paraId="7C86D585" w14:textId="25E73AAE" w:rsidR="00B468DD" w:rsidRPr="00463289" w:rsidRDefault="00B468DD" w:rsidP="00F46779">
          <w:pPr>
            <w:pStyle w:val="Heading1"/>
            <w:spacing w:before="60" w:after="60"/>
            <w:rPr>
              <w:rFonts w:ascii="Arial" w:hAnsi="Arial" w:cs="Arial"/>
              <w:sz w:val="26"/>
              <w:szCs w:val="24"/>
            </w:rPr>
          </w:pPr>
          <w:r>
            <w:rPr>
              <w:rFonts w:ascii="Arial" w:hAnsi="Arial" w:cs="Arial"/>
              <w:sz w:val="26"/>
              <w:szCs w:val="24"/>
            </w:rPr>
            <w:t xml:space="preserve">BUSINESS </w:t>
          </w:r>
          <w:r w:rsidRPr="00EA094E">
            <w:rPr>
              <w:rFonts w:ascii="Arial" w:hAnsi="Arial" w:cs="Arial"/>
              <w:sz w:val="26"/>
              <w:szCs w:val="24"/>
            </w:rPr>
            <w:t>MEETING</w:t>
          </w:r>
          <w:r>
            <w:rPr>
              <w:rFonts w:ascii="Arial" w:hAnsi="Arial" w:cs="Arial"/>
              <w:sz w:val="26"/>
              <w:szCs w:val="24"/>
            </w:rPr>
            <w:t xml:space="preserve"> Minutes</w:t>
          </w:r>
        </w:p>
      </w:tc>
    </w:tr>
  </w:tbl>
  <w:p w14:paraId="14F9B988" w14:textId="77777777" w:rsidR="00B468DD" w:rsidRDefault="00B468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023"/>
    </w:tblGrid>
    <w:tr w:rsidR="00B468DD" w14:paraId="1B55918F" w14:textId="77777777" w:rsidTr="00463289">
      <w:tc>
        <w:tcPr>
          <w:tcW w:w="2016" w:type="dxa"/>
        </w:tcPr>
        <w:p w14:paraId="4047B851" w14:textId="77777777" w:rsidR="00B468DD" w:rsidRDefault="00B468DD" w:rsidP="00666B41">
          <w:pPr>
            <w:rPr>
              <w:noProof/>
              <w:sz w:val="24"/>
              <w:szCs w:val="24"/>
            </w:rPr>
          </w:pPr>
          <w:r>
            <w:rPr>
              <w:noProof/>
              <w:sz w:val="24"/>
              <w:szCs w:val="24"/>
              <w:lang w:val="en-AU" w:eastAsia="en-AU"/>
            </w:rPr>
            <w:drawing>
              <wp:inline distT="0" distB="0" distL="0" distR="0" wp14:anchorId="6A08692C" wp14:editId="5FB7BD56">
                <wp:extent cx="1051261" cy="834949"/>
                <wp:effectExtent l="0" t="0" r="0" b="0"/>
                <wp:docPr id="1" name="Picture 1" descr="red colour_wbg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olour_wbg for letterhead"/>
                        <pic:cNvPicPr>
                          <a:picLocks noChangeAspect="1" noChangeArrowheads="1"/>
                        </pic:cNvPicPr>
                      </pic:nvPicPr>
                      <pic:blipFill>
                        <a:blip r:embed="rId1" cstate="print"/>
                        <a:srcRect/>
                        <a:stretch>
                          <a:fillRect/>
                        </a:stretch>
                      </pic:blipFill>
                      <pic:spPr bwMode="auto">
                        <a:xfrm>
                          <a:off x="0" y="0"/>
                          <a:ext cx="1052057" cy="835581"/>
                        </a:xfrm>
                        <a:prstGeom prst="rect">
                          <a:avLst/>
                        </a:prstGeom>
                        <a:noFill/>
                        <a:ln w="9525">
                          <a:noFill/>
                          <a:miter lim="800000"/>
                          <a:headEnd/>
                          <a:tailEnd/>
                        </a:ln>
                      </pic:spPr>
                    </pic:pic>
                  </a:graphicData>
                </a:graphic>
              </wp:inline>
            </w:drawing>
          </w:r>
        </w:p>
      </w:tc>
      <w:tc>
        <w:tcPr>
          <w:tcW w:w="7023" w:type="dxa"/>
          <w:vAlign w:val="center"/>
        </w:tcPr>
        <w:p w14:paraId="1A76CA1A" w14:textId="77777777" w:rsidR="00B468DD" w:rsidRPr="00E458DA" w:rsidRDefault="00B468DD" w:rsidP="00463289">
          <w:pPr>
            <w:pStyle w:val="Heading1"/>
            <w:spacing w:before="60" w:after="60"/>
            <w:rPr>
              <w:rFonts w:ascii="Arial" w:hAnsi="Arial" w:cs="Arial"/>
              <w:szCs w:val="24"/>
            </w:rPr>
          </w:pPr>
          <w:r w:rsidRPr="00E458DA">
            <w:rPr>
              <w:rFonts w:ascii="Arial" w:hAnsi="Arial" w:cs="Arial"/>
              <w:szCs w:val="24"/>
            </w:rPr>
            <w:t xml:space="preserve">ACODE </w:t>
          </w:r>
          <w:r>
            <w:rPr>
              <w:rFonts w:ascii="Arial" w:hAnsi="Arial" w:cs="Arial"/>
              <w:szCs w:val="24"/>
            </w:rPr>
            <w:t>62</w:t>
          </w:r>
        </w:p>
        <w:p w14:paraId="5A3416A5" w14:textId="079447EE" w:rsidR="00B468DD" w:rsidRPr="00463289" w:rsidRDefault="00B468DD" w:rsidP="00F46779">
          <w:pPr>
            <w:pStyle w:val="Heading1"/>
            <w:spacing w:before="60" w:after="60"/>
            <w:rPr>
              <w:rFonts w:ascii="Arial" w:hAnsi="Arial" w:cs="Arial"/>
              <w:sz w:val="26"/>
              <w:szCs w:val="24"/>
            </w:rPr>
          </w:pPr>
          <w:r w:rsidRPr="00E458DA">
            <w:rPr>
              <w:rFonts w:ascii="Arial" w:hAnsi="Arial" w:cs="Arial"/>
              <w:szCs w:val="24"/>
            </w:rPr>
            <w:t>BUSINESS</w:t>
          </w:r>
          <w:r>
            <w:rPr>
              <w:rFonts w:ascii="Arial" w:hAnsi="Arial" w:cs="Arial"/>
              <w:szCs w:val="24"/>
            </w:rPr>
            <w:t xml:space="preserve"> AND NETWORKING</w:t>
          </w:r>
          <w:r w:rsidRPr="00E458DA">
            <w:rPr>
              <w:rFonts w:ascii="Arial" w:hAnsi="Arial" w:cs="Arial"/>
              <w:szCs w:val="24"/>
            </w:rPr>
            <w:t xml:space="preserve"> MEETING </w:t>
          </w:r>
          <w:r>
            <w:rPr>
              <w:rFonts w:ascii="Arial" w:hAnsi="Arial" w:cs="Arial"/>
              <w:szCs w:val="24"/>
            </w:rPr>
            <w:t>Minutes</w:t>
          </w:r>
        </w:p>
      </w:tc>
    </w:tr>
    <w:tr w:rsidR="00B468DD" w14:paraId="1E456B4A" w14:textId="77777777" w:rsidTr="00463289">
      <w:tc>
        <w:tcPr>
          <w:tcW w:w="2016" w:type="dxa"/>
        </w:tcPr>
        <w:p w14:paraId="1CC32F45" w14:textId="77777777" w:rsidR="00B468DD" w:rsidRDefault="00B468DD" w:rsidP="00666B41">
          <w:pPr>
            <w:rPr>
              <w:noProof/>
              <w:sz w:val="24"/>
              <w:szCs w:val="24"/>
              <w:lang w:val="en-AU" w:eastAsia="en-AU"/>
            </w:rPr>
          </w:pPr>
        </w:p>
      </w:tc>
      <w:tc>
        <w:tcPr>
          <w:tcW w:w="7023" w:type="dxa"/>
          <w:vAlign w:val="center"/>
        </w:tcPr>
        <w:p w14:paraId="06F91FCB" w14:textId="77777777" w:rsidR="00B468DD" w:rsidRPr="00E458DA" w:rsidRDefault="00B468DD" w:rsidP="00463289">
          <w:pPr>
            <w:pStyle w:val="Heading1"/>
            <w:spacing w:before="60" w:after="60"/>
            <w:rPr>
              <w:rFonts w:ascii="Arial" w:hAnsi="Arial" w:cs="Arial"/>
              <w:szCs w:val="24"/>
            </w:rPr>
          </w:pPr>
        </w:p>
      </w:tc>
    </w:tr>
  </w:tbl>
  <w:p w14:paraId="3CBDD7B7" w14:textId="77777777" w:rsidR="00B468DD" w:rsidRPr="00666B41" w:rsidRDefault="00B468DD">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890"/>
    <w:multiLevelType w:val="hybridMultilevel"/>
    <w:tmpl w:val="54D01A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1F074D6"/>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2">
    <w:nsid w:val="05DF797D"/>
    <w:multiLevelType w:val="multilevel"/>
    <w:tmpl w:val="F7FC4328"/>
    <w:lvl w:ilvl="0">
      <w:start w:val="10"/>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
    <w:nsid w:val="05E25BF8"/>
    <w:multiLevelType w:val="multilevel"/>
    <w:tmpl w:val="2AEE3860"/>
    <w:lvl w:ilvl="0">
      <w:start w:val="13"/>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4">
    <w:nsid w:val="075911DF"/>
    <w:multiLevelType w:val="multilevel"/>
    <w:tmpl w:val="16808E90"/>
    <w:lvl w:ilvl="0">
      <w:start w:val="1"/>
      <w:numFmt w:val="decimal"/>
      <w:lvlText w:val="%1.0"/>
      <w:lvlJc w:val="left"/>
      <w:pPr>
        <w:tabs>
          <w:tab w:val="num" w:pos="360"/>
        </w:tabs>
        <w:ind w:left="360" w:hanging="360"/>
      </w:pPr>
      <w:rPr>
        <w:b/>
        <w:i w:val="0"/>
      </w:rPr>
    </w:lvl>
    <w:lvl w:ilvl="1">
      <w:start w:val="1"/>
      <w:numFmt w:val="decimal"/>
      <w:lvlText w:val="%1.%2"/>
      <w:lvlJc w:val="left"/>
      <w:pPr>
        <w:tabs>
          <w:tab w:val="num" w:pos="502"/>
        </w:tabs>
        <w:ind w:left="502" w:hanging="360"/>
      </w:pPr>
      <w:rPr>
        <w:i w:val="0"/>
      </w:rPr>
    </w:lvl>
    <w:lvl w:ilvl="2">
      <w:start w:val="1"/>
      <w:numFmt w:val="decimal"/>
      <w:lvlText w:val="%1.%2.%3"/>
      <w:lvlJc w:val="left"/>
      <w:pPr>
        <w:tabs>
          <w:tab w:val="num" w:pos="1713"/>
        </w:tabs>
        <w:ind w:left="1713"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200"/>
        </w:tabs>
        <w:ind w:left="7200" w:hanging="1440"/>
      </w:pPr>
      <w:rPr>
        <w:i w:val="0"/>
      </w:rPr>
    </w:lvl>
  </w:abstractNum>
  <w:abstractNum w:abstractNumId="5">
    <w:nsid w:val="0A5C2DD6"/>
    <w:multiLevelType w:val="multilevel"/>
    <w:tmpl w:val="3E7EDCF2"/>
    <w:lvl w:ilvl="0">
      <w:start w:val="1"/>
      <w:numFmt w:val="decimal"/>
      <w:lvlText w:val="%1.0"/>
      <w:lvlJc w:val="left"/>
      <w:pPr>
        <w:tabs>
          <w:tab w:val="num" w:pos="360"/>
        </w:tabs>
        <w:ind w:left="360" w:hanging="360"/>
      </w:pPr>
      <w:rPr>
        <w:b/>
        <w:i w:val="0"/>
      </w:rPr>
    </w:lvl>
    <w:lvl w:ilvl="1">
      <w:start w:val="1"/>
      <w:numFmt w:val="bullet"/>
      <w:lvlText w:val="o"/>
      <w:lvlJc w:val="left"/>
      <w:pPr>
        <w:tabs>
          <w:tab w:val="num" w:pos="644"/>
        </w:tabs>
        <w:ind w:left="644" w:hanging="360"/>
      </w:pPr>
      <w:rPr>
        <w:rFonts w:ascii="Courier New" w:hAnsi="Courier New" w:cs="Courier New" w:hint="default"/>
        <w:i w:val="0"/>
      </w:rPr>
    </w:lvl>
    <w:lvl w:ilvl="2">
      <w:start w:val="1"/>
      <w:numFmt w:val="decimal"/>
      <w:lvlText w:val="%1.%2.%3"/>
      <w:lvlJc w:val="left"/>
      <w:pPr>
        <w:tabs>
          <w:tab w:val="num" w:pos="1571"/>
        </w:tabs>
        <w:ind w:left="1571" w:hanging="720"/>
      </w:pPr>
      <w:rPr>
        <w:i w:val="0"/>
      </w:rPr>
    </w:lvl>
    <w:lvl w:ilvl="3">
      <w:start w:val="1"/>
      <w:numFmt w:val="decimal"/>
      <w:lvlText w:val="%1.%2.%3.%4"/>
      <w:lvlJc w:val="left"/>
      <w:pPr>
        <w:tabs>
          <w:tab w:val="num" w:pos="2880"/>
        </w:tabs>
        <w:ind w:left="2880" w:hanging="720"/>
      </w:pPr>
      <w:rPr>
        <w:i w:val="0"/>
      </w:rPr>
    </w:lvl>
    <w:lvl w:ilvl="4">
      <w:start w:val="1"/>
      <w:numFmt w:val="decimal"/>
      <w:lvlText w:val="%1.%2.%3.%4.%5"/>
      <w:lvlJc w:val="left"/>
      <w:pPr>
        <w:tabs>
          <w:tab w:val="num" w:pos="3960"/>
        </w:tabs>
        <w:ind w:left="3960" w:hanging="1080"/>
      </w:pPr>
      <w:rPr>
        <w:i w:val="0"/>
      </w:rPr>
    </w:lvl>
    <w:lvl w:ilvl="5">
      <w:start w:val="1"/>
      <w:numFmt w:val="decimal"/>
      <w:lvlText w:val="%1.%2.%3.%4.%5.%6"/>
      <w:lvlJc w:val="left"/>
      <w:pPr>
        <w:tabs>
          <w:tab w:val="num" w:pos="4680"/>
        </w:tabs>
        <w:ind w:left="4680" w:hanging="1080"/>
      </w:pPr>
      <w:rPr>
        <w:i w:val="0"/>
      </w:rPr>
    </w:lvl>
    <w:lvl w:ilvl="6">
      <w:start w:val="1"/>
      <w:numFmt w:val="decimal"/>
      <w:lvlText w:val="%1.%2.%3.%4.%5.%6.%7"/>
      <w:lvlJc w:val="left"/>
      <w:pPr>
        <w:tabs>
          <w:tab w:val="num" w:pos="5760"/>
        </w:tabs>
        <w:ind w:left="5760" w:hanging="1440"/>
      </w:pPr>
      <w:rPr>
        <w:i w:val="0"/>
      </w:rPr>
    </w:lvl>
    <w:lvl w:ilvl="7">
      <w:start w:val="1"/>
      <w:numFmt w:val="decimal"/>
      <w:lvlText w:val="%1.%2.%3.%4.%5.%6.%7.%8"/>
      <w:lvlJc w:val="left"/>
      <w:pPr>
        <w:tabs>
          <w:tab w:val="num" w:pos="6480"/>
        </w:tabs>
        <w:ind w:left="6480" w:hanging="1440"/>
      </w:pPr>
      <w:rPr>
        <w:i w:val="0"/>
      </w:rPr>
    </w:lvl>
    <w:lvl w:ilvl="8">
      <w:start w:val="1"/>
      <w:numFmt w:val="decimal"/>
      <w:lvlText w:val="%1.%2.%3.%4.%5.%6.%7.%8.%9"/>
      <w:lvlJc w:val="left"/>
      <w:pPr>
        <w:tabs>
          <w:tab w:val="num" w:pos="7200"/>
        </w:tabs>
        <w:ind w:left="7200" w:hanging="1440"/>
      </w:pPr>
      <w:rPr>
        <w:i w:val="0"/>
      </w:rPr>
    </w:lvl>
  </w:abstractNum>
  <w:abstractNum w:abstractNumId="6">
    <w:nsid w:val="0A657DF3"/>
    <w:multiLevelType w:val="multilevel"/>
    <w:tmpl w:val="6B308C54"/>
    <w:lvl w:ilvl="0">
      <w:start w:val="1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3EF7726"/>
    <w:multiLevelType w:val="multilevel"/>
    <w:tmpl w:val="C034FEC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1FBB02C4"/>
    <w:multiLevelType w:val="multilevel"/>
    <w:tmpl w:val="7AB03D40"/>
    <w:lvl w:ilvl="0">
      <w:start w:val="6"/>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9">
    <w:nsid w:val="216F6707"/>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10">
    <w:nsid w:val="21D517FB"/>
    <w:multiLevelType w:val="hybridMultilevel"/>
    <w:tmpl w:val="3CBED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D7773D"/>
    <w:multiLevelType w:val="hybridMultilevel"/>
    <w:tmpl w:val="63CE5A80"/>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2972285C"/>
    <w:multiLevelType w:val="multilevel"/>
    <w:tmpl w:val="D256E8BC"/>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2E524915"/>
    <w:multiLevelType w:val="hybridMultilevel"/>
    <w:tmpl w:val="28128210"/>
    <w:lvl w:ilvl="0" w:tplc="0142ABE6">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B2C3C4C"/>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15">
    <w:nsid w:val="3BEC185D"/>
    <w:multiLevelType w:val="hybridMultilevel"/>
    <w:tmpl w:val="A8DE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4A6E16"/>
    <w:multiLevelType w:val="multilevel"/>
    <w:tmpl w:val="1E282892"/>
    <w:lvl w:ilvl="0">
      <w:start w:val="7"/>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7">
    <w:nsid w:val="444662E6"/>
    <w:multiLevelType w:val="multilevel"/>
    <w:tmpl w:val="A9220624"/>
    <w:lvl w:ilvl="0">
      <w:start w:val="14"/>
      <w:numFmt w:val="decimal"/>
      <w:lvlText w:val="%1.0"/>
      <w:lvlJc w:val="left"/>
      <w:pPr>
        <w:tabs>
          <w:tab w:val="num" w:pos="420"/>
        </w:tabs>
        <w:ind w:left="420" w:hanging="420"/>
      </w:pPr>
      <w:rPr>
        <w:rFonts w:hint="default"/>
        <w:b/>
      </w:rPr>
    </w:lvl>
    <w:lvl w:ilvl="1">
      <w:start w:val="1"/>
      <w:numFmt w:val="decimal"/>
      <w:lvlText w:val="%1.%2"/>
      <w:lvlJc w:val="left"/>
      <w:pPr>
        <w:tabs>
          <w:tab w:val="num" w:pos="1140"/>
        </w:tabs>
        <w:ind w:left="1140" w:hanging="4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8">
    <w:nsid w:val="483308F0"/>
    <w:multiLevelType w:val="hybridMultilevel"/>
    <w:tmpl w:val="3A1A867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0947B7F"/>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20">
    <w:nsid w:val="52EB3802"/>
    <w:multiLevelType w:val="multilevel"/>
    <w:tmpl w:val="D36C6C04"/>
    <w:lvl w:ilvl="0">
      <w:start w:val="1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54DE0B74"/>
    <w:multiLevelType w:val="hybridMultilevel"/>
    <w:tmpl w:val="1A4AD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836F54"/>
    <w:multiLevelType w:val="multilevel"/>
    <w:tmpl w:val="2D72B912"/>
    <w:lvl w:ilvl="0">
      <w:start w:val="7"/>
      <w:numFmt w:val="decimal"/>
      <w:lvlText w:val="%1.0"/>
      <w:lvlJc w:val="left"/>
      <w:pPr>
        <w:tabs>
          <w:tab w:val="num" w:pos="720"/>
        </w:tabs>
        <w:ind w:left="720" w:hanging="720"/>
      </w:pPr>
      <w:rPr>
        <w:b/>
      </w:rPr>
    </w:lvl>
    <w:lvl w:ilvl="1">
      <w:start w:val="1"/>
      <w:numFmt w:val="decimal"/>
      <w:lvlText w:val="%1.%2"/>
      <w:lvlJc w:val="left"/>
      <w:pPr>
        <w:tabs>
          <w:tab w:val="num" w:pos="1440"/>
        </w:tabs>
        <w:ind w:left="1440" w:hanging="720"/>
      </w:pPr>
      <w:rPr>
        <w:b/>
      </w:rPr>
    </w:lvl>
    <w:lvl w:ilvl="2">
      <w:start w:val="1"/>
      <w:numFmt w:val="decimal"/>
      <w:lvlText w:val="%1.%2.%3"/>
      <w:lvlJc w:val="left"/>
      <w:pPr>
        <w:tabs>
          <w:tab w:val="num" w:pos="2160"/>
        </w:tabs>
        <w:ind w:left="2160" w:hanging="720"/>
      </w:pPr>
      <w:rPr>
        <w:b/>
      </w:rPr>
    </w:lvl>
    <w:lvl w:ilvl="3">
      <w:start w:val="1"/>
      <w:numFmt w:val="decimal"/>
      <w:lvlText w:val="%1.%2.%3.%4"/>
      <w:lvlJc w:val="left"/>
      <w:pPr>
        <w:tabs>
          <w:tab w:val="num" w:pos="2880"/>
        </w:tabs>
        <w:ind w:left="2880" w:hanging="720"/>
      </w:pPr>
      <w:rPr>
        <w:b/>
      </w:rPr>
    </w:lvl>
    <w:lvl w:ilvl="4">
      <w:start w:val="1"/>
      <w:numFmt w:val="decimal"/>
      <w:lvlText w:val="%1.%2.%3.%4.%5"/>
      <w:lvlJc w:val="left"/>
      <w:pPr>
        <w:tabs>
          <w:tab w:val="num" w:pos="3960"/>
        </w:tabs>
        <w:ind w:left="3960" w:hanging="1080"/>
      </w:pPr>
      <w:rPr>
        <w:b/>
      </w:rPr>
    </w:lvl>
    <w:lvl w:ilvl="5">
      <w:start w:val="1"/>
      <w:numFmt w:val="decimal"/>
      <w:lvlText w:val="%1.%2.%3.%4.%5.%6"/>
      <w:lvlJc w:val="left"/>
      <w:pPr>
        <w:tabs>
          <w:tab w:val="num" w:pos="4680"/>
        </w:tabs>
        <w:ind w:left="4680" w:hanging="1080"/>
      </w:pPr>
      <w:rPr>
        <w:b/>
      </w:rPr>
    </w:lvl>
    <w:lvl w:ilvl="6">
      <w:start w:val="1"/>
      <w:numFmt w:val="decimal"/>
      <w:lvlText w:val="%1.%2.%3.%4.%5.%6.%7"/>
      <w:lvlJc w:val="left"/>
      <w:pPr>
        <w:tabs>
          <w:tab w:val="num" w:pos="5760"/>
        </w:tabs>
        <w:ind w:left="5760" w:hanging="1440"/>
      </w:pPr>
      <w:rPr>
        <w:b/>
      </w:rPr>
    </w:lvl>
    <w:lvl w:ilvl="7">
      <w:start w:val="1"/>
      <w:numFmt w:val="decimal"/>
      <w:lvlText w:val="%1.%2.%3.%4.%5.%6.%7.%8"/>
      <w:lvlJc w:val="left"/>
      <w:pPr>
        <w:tabs>
          <w:tab w:val="num" w:pos="6480"/>
        </w:tabs>
        <w:ind w:left="6480" w:hanging="1440"/>
      </w:pPr>
      <w:rPr>
        <w:b/>
      </w:rPr>
    </w:lvl>
    <w:lvl w:ilvl="8">
      <w:start w:val="1"/>
      <w:numFmt w:val="decimal"/>
      <w:lvlText w:val="%1.%2.%3.%4.%5.%6.%7.%8.%9"/>
      <w:lvlJc w:val="left"/>
      <w:pPr>
        <w:tabs>
          <w:tab w:val="num" w:pos="7560"/>
        </w:tabs>
        <w:ind w:left="7560" w:hanging="1800"/>
      </w:pPr>
      <w:rPr>
        <w:b/>
      </w:rPr>
    </w:lvl>
  </w:abstractNum>
  <w:abstractNum w:abstractNumId="23">
    <w:nsid w:val="64DA5A31"/>
    <w:multiLevelType w:val="hybridMultilevel"/>
    <w:tmpl w:val="CA3253F2"/>
    <w:lvl w:ilvl="0" w:tplc="31A0201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7BE1F79"/>
    <w:multiLevelType w:val="multilevel"/>
    <w:tmpl w:val="353815D0"/>
    <w:lvl w:ilvl="0">
      <w:start w:val="7"/>
      <w:numFmt w:val="decimal"/>
      <w:lvlText w:val="%1"/>
      <w:lvlJc w:val="left"/>
      <w:pPr>
        <w:tabs>
          <w:tab w:val="num" w:pos="720"/>
        </w:tabs>
        <w:ind w:left="720" w:hanging="72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695E02CB"/>
    <w:multiLevelType w:val="hybridMultilevel"/>
    <w:tmpl w:val="5DA85E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6B1A23E7"/>
    <w:multiLevelType w:val="hybridMultilevel"/>
    <w:tmpl w:val="383E05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84"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BBF5526"/>
    <w:multiLevelType w:val="hybridMultilevel"/>
    <w:tmpl w:val="7BBA2004"/>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C653646"/>
    <w:multiLevelType w:val="multilevel"/>
    <w:tmpl w:val="B908E164"/>
    <w:lvl w:ilvl="0">
      <w:start w:val="5"/>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9">
    <w:nsid w:val="70553C6B"/>
    <w:multiLevelType w:val="hybridMultilevel"/>
    <w:tmpl w:val="BD2CC282"/>
    <w:lvl w:ilvl="0" w:tplc="31A020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7173D3"/>
    <w:multiLevelType w:val="hybridMultilevel"/>
    <w:tmpl w:val="5388E63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nsid w:val="74AC3870"/>
    <w:multiLevelType w:val="multilevel"/>
    <w:tmpl w:val="BF4E97A8"/>
    <w:lvl w:ilvl="0">
      <w:start w:val="8"/>
      <w:numFmt w:val="decimal"/>
      <w:lvlText w:val="%1"/>
      <w:lvlJc w:val="left"/>
      <w:pPr>
        <w:ind w:left="360" w:hanging="360"/>
      </w:pPr>
      <w:rPr>
        <w:rFonts w:hint="default"/>
        <w:b/>
      </w:rPr>
    </w:lvl>
    <w:lvl w:ilvl="1">
      <w:start w:val="8"/>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nsid w:val="74EA0639"/>
    <w:multiLevelType w:val="multilevel"/>
    <w:tmpl w:val="F12CAC06"/>
    <w:lvl w:ilvl="0">
      <w:start w:val="9"/>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3">
    <w:nsid w:val="759073C3"/>
    <w:multiLevelType w:val="hybridMultilevel"/>
    <w:tmpl w:val="10D87A94"/>
    <w:lvl w:ilvl="0" w:tplc="E496C99C">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9770F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F621E0C"/>
    <w:multiLevelType w:val="hybridMultilevel"/>
    <w:tmpl w:val="BB2C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2"/>
  </w:num>
  <w:num w:numId="6">
    <w:abstractNumId w:val="8"/>
  </w:num>
  <w:num w:numId="7">
    <w:abstractNumId w:val="2"/>
  </w:num>
  <w:num w:numId="8">
    <w:abstractNumId w:val="12"/>
  </w:num>
  <w:num w:numId="9">
    <w:abstractNumId w:val="9"/>
  </w:num>
  <w:num w:numId="10">
    <w:abstractNumId w:val="14"/>
  </w:num>
  <w:num w:numId="11">
    <w:abstractNumId w:val="1"/>
  </w:num>
  <w:num w:numId="12">
    <w:abstractNumId w:val="28"/>
  </w:num>
  <w:num w:numId="13">
    <w:abstractNumId w:val="24"/>
  </w:num>
  <w:num w:numId="14">
    <w:abstractNumId w:val="20"/>
  </w:num>
  <w:num w:numId="15">
    <w:abstractNumId w:val="6"/>
  </w:num>
  <w:num w:numId="16">
    <w:abstractNumId w:val="32"/>
  </w:num>
  <w:num w:numId="17">
    <w:abstractNumId w:val="16"/>
  </w:num>
  <w:num w:numId="18">
    <w:abstractNumId w:val="31"/>
  </w:num>
  <w:num w:numId="19">
    <w:abstractNumId w:val="34"/>
  </w:num>
  <w:num w:numId="20">
    <w:abstractNumId w:val="7"/>
  </w:num>
  <w:num w:numId="21">
    <w:abstractNumId w:val="33"/>
  </w:num>
  <w:num w:numId="22">
    <w:abstractNumId w:val="4"/>
  </w:num>
  <w:num w:numId="23">
    <w:abstractNumId w:val="13"/>
  </w:num>
  <w:num w:numId="24">
    <w:abstractNumId w:val="10"/>
  </w:num>
  <w:num w:numId="25">
    <w:abstractNumId w:val="0"/>
  </w:num>
  <w:num w:numId="26">
    <w:abstractNumId w:val="18"/>
  </w:num>
  <w:num w:numId="27">
    <w:abstractNumId w:val="27"/>
  </w:num>
  <w:num w:numId="28">
    <w:abstractNumId w:val="30"/>
  </w:num>
  <w:num w:numId="29">
    <w:abstractNumId w:val="11"/>
  </w:num>
  <w:num w:numId="30">
    <w:abstractNumId w:val="21"/>
  </w:num>
  <w:num w:numId="31">
    <w:abstractNumId w:val="35"/>
  </w:num>
  <w:num w:numId="32">
    <w:abstractNumId w:val="15"/>
  </w:num>
  <w:num w:numId="33">
    <w:abstractNumId w:val="29"/>
  </w:num>
  <w:num w:numId="34">
    <w:abstractNumId w:val="23"/>
  </w:num>
  <w:num w:numId="35">
    <w:abstractNumId w:val="2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17A"/>
    <w:rsid w:val="00010E27"/>
    <w:rsid w:val="00012414"/>
    <w:rsid w:val="00016164"/>
    <w:rsid w:val="00016394"/>
    <w:rsid w:val="00016CB6"/>
    <w:rsid w:val="000171CF"/>
    <w:rsid w:val="00031C5D"/>
    <w:rsid w:val="000331B5"/>
    <w:rsid w:val="00034B64"/>
    <w:rsid w:val="00040CED"/>
    <w:rsid w:val="00042A01"/>
    <w:rsid w:val="00046031"/>
    <w:rsid w:val="00054737"/>
    <w:rsid w:val="00054CB5"/>
    <w:rsid w:val="0007169E"/>
    <w:rsid w:val="000716AD"/>
    <w:rsid w:val="00082548"/>
    <w:rsid w:val="00090EC8"/>
    <w:rsid w:val="00097489"/>
    <w:rsid w:val="000A4CB5"/>
    <w:rsid w:val="000B0166"/>
    <w:rsid w:val="000B63DC"/>
    <w:rsid w:val="000B7572"/>
    <w:rsid w:val="000C3231"/>
    <w:rsid w:val="000C5108"/>
    <w:rsid w:val="000D21E1"/>
    <w:rsid w:val="000D2AE9"/>
    <w:rsid w:val="000E3393"/>
    <w:rsid w:val="000E4865"/>
    <w:rsid w:val="000F1111"/>
    <w:rsid w:val="000F3342"/>
    <w:rsid w:val="000F4ED4"/>
    <w:rsid w:val="000F68CB"/>
    <w:rsid w:val="000F6B67"/>
    <w:rsid w:val="00102351"/>
    <w:rsid w:val="00106039"/>
    <w:rsid w:val="00111CAA"/>
    <w:rsid w:val="00115629"/>
    <w:rsid w:val="001242F8"/>
    <w:rsid w:val="00141D85"/>
    <w:rsid w:val="00142B36"/>
    <w:rsid w:val="0014640B"/>
    <w:rsid w:val="00152EB3"/>
    <w:rsid w:val="00153FA6"/>
    <w:rsid w:val="00154E91"/>
    <w:rsid w:val="00160ECC"/>
    <w:rsid w:val="001633A4"/>
    <w:rsid w:val="00164DF0"/>
    <w:rsid w:val="00171005"/>
    <w:rsid w:val="00171114"/>
    <w:rsid w:val="001754CD"/>
    <w:rsid w:val="001808B9"/>
    <w:rsid w:val="00191E38"/>
    <w:rsid w:val="00197411"/>
    <w:rsid w:val="001A406B"/>
    <w:rsid w:val="001A526B"/>
    <w:rsid w:val="001A7A53"/>
    <w:rsid w:val="001A7CDC"/>
    <w:rsid w:val="001B074B"/>
    <w:rsid w:val="001C0BE8"/>
    <w:rsid w:val="001C563D"/>
    <w:rsid w:val="001D269B"/>
    <w:rsid w:val="001E04EF"/>
    <w:rsid w:val="001F0897"/>
    <w:rsid w:val="001F1475"/>
    <w:rsid w:val="001F1B0C"/>
    <w:rsid w:val="001F2A22"/>
    <w:rsid w:val="001F670C"/>
    <w:rsid w:val="001F6CB1"/>
    <w:rsid w:val="00201351"/>
    <w:rsid w:val="002116AC"/>
    <w:rsid w:val="00211B95"/>
    <w:rsid w:val="00230BFD"/>
    <w:rsid w:val="00231A4D"/>
    <w:rsid w:val="0024160A"/>
    <w:rsid w:val="0024421E"/>
    <w:rsid w:val="0024708A"/>
    <w:rsid w:val="00263514"/>
    <w:rsid w:val="002735B6"/>
    <w:rsid w:val="00273E57"/>
    <w:rsid w:val="0029281C"/>
    <w:rsid w:val="00294BB8"/>
    <w:rsid w:val="00296028"/>
    <w:rsid w:val="00296777"/>
    <w:rsid w:val="00297D4A"/>
    <w:rsid w:val="002A3AE9"/>
    <w:rsid w:val="002A5A24"/>
    <w:rsid w:val="002A77FD"/>
    <w:rsid w:val="002B29B9"/>
    <w:rsid w:val="002B4606"/>
    <w:rsid w:val="002C074D"/>
    <w:rsid w:val="002C5389"/>
    <w:rsid w:val="002C790E"/>
    <w:rsid w:val="002C7E5B"/>
    <w:rsid w:val="002D0F47"/>
    <w:rsid w:val="002E019B"/>
    <w:rsid w:val="002E18D5"/>
    <w:rsid w:val="002E7DE0"/>
    <w:rsid w:val="002F5FB1"/>
    <w:rsid w:val="002F62BC"/>
    <w:rsid w:val="00300FD6"/>
    <w:rsid w:val="00302DAF"/>
    <w:rsid w:val="00306D89"/>
    <w:rsid w:val="00310F0C"/>
    <w:rsid w:val="00311477"/>
    <w:rsid w:val="003150C8"/>
    <w:rsid w:val="003158DF"/>
    <w:rsid w:val="00316E66"/>
    <w:rsid w:val="00317244"/>
    <w:rsid w:val="00317ECC"/>
    <w:rsid w:val="00321372"/>
    <w:rsid w:val="003247E0"/>
    <w:rsid w:val="00325056"/>
    <w:rsid w:val="00330D0D"/>
    <w:rsid w:val="0033124D"/>
    <w:rsid w:val="00332FD1"/>
    <w:rsid w:val="00335675"/>
    <w:rsid w:val="00354518"/>
    <w:rsid w:val="00354E97"/>
    <w:rsid w:val="00356200"/>
    <w:rsid w:val="00363CC2"/>
    <w:rsid w:val="00364DA2"/>
    <w:rsid w:val="0037068B"/>
    <w:rsid w:val="00374414"/>
    <w:rsid w:val="00377310"/>
    <w:rsid w:val="003820E8"/>
    <w:rsid w:val="00387EB2"/>
    <w:rsid w:val="003A0171"/>
    <w:rsid w:val="003A1881"/>
    <w:rsid w:val="003A542D"/>
    <w:rsid w:val="003A71E3"/>
    <w:rsid w:val="003B0BD3"/>
    <w:rsid w:val="003B69E1"/>
    <w:rsid w:val="003C5A93"/>
    <w:rsid w:val="003C5D07"/>
    <w:rsid w:val="003C7130"/>
    <w:rsid w:val="003D10DD"/>
    <w:rsid w:val="003D607A"/>
    <w:rsid w:val="003D631D"/>
    <w:rsid w:val="003D6D5A"/>
    <w:rsid w:val="003D7868"/>
    <w:rsid w:val="003E4039"/>
    <w:rsid w:val="0040166E"/>
    <w:rsid w:val="00406117"/>
    <w:rsid w:val="0040701F"/>
    <w:rsid w:val="0041109F"/>
    <w:rsid w:val="0041268A"/>
    <w:rsid w:val="00415D3B"/>
    <w:rsid w:val="00421120"/>
    <w:rsid w:val="00421207"/>
    <w:rsid w:val="00431AE3"/>
    <w:rsid w:val="00434C94"/>
    <w:rsid w:val="00435B8C"/>
    <w:rsid w:val="004443D3"/>
    <w:rsid w:val="00445B31"/>
    <w:rsid w:val="00445E18"/>
    <w:rsid w:val="00460563"/>
    <w:rsid w:val="00463289"/>
    <w:rsid w:val="004715D5"/>
    <w:rsid w:val="004804D4"/>
    <w:rsid w:val="00480E0C"/>
    <w:rsid w:val="00481156"/>
    <w:rsid w:val="004873A1"/>
    <w:rsid w:val="00487BC9"/>
    <w:rsid w:val="00491208"/>
    <w:rsid w:val="0049210B"/>
    <w:rsid w:val="00495D8B"/>
    <w:rsid w:val="004A291D"/>
    <w:rsid w:val="004A3A13"/>
    <w:rsid w:val="004A4369"/>
    <w:rsid w:val="004A6F0B"/>
    <w:rsid w:val="004B5C4D"/>
    <w:rsid w:val="004C5CC5"/>
    <w:rsid w:val="004D1FB4"/>
    <w:rsid w:val="004D48E2"/>
    <w:rsid w:val="004E097E"/>
    <w:rsid w:val="004F0188"/>
    <w:rsid w:val="00503ADC"/>
    <w:rsid w:val="00503C88"/>
    <w:rsid w:val="005042E4"/>
    <w:rsid w:val="00507117"/>
    <w:rsid w:val="005272C6"/>
    <w:rsid w:val="00552E99"/>
    <w:rsid w:val="00552EC2"/>
    <w:rsid w:val="0055560F"/>
    <w:rsid w:val="00561923"/>
    <w:rsid w:val="0056289F"/>
    <w:rsid w:val="00564F68"/>
    <w:rsid w:val="005708B9"/>
    <w:rsid w:val="005724C9"/>
    <w:rsid w:val="005763F8"/>
    <w:rsid w:val="00580013"/>
    <w:rsid w:val="00582ABE"/>
    <w:rsid w:val="00586A6B"/>
    <w:rsid w:val="005930A1"/>
    <w:rsid w:val="00593276"/>
    <w:rsid w:val="00596879"/>
    <w:rsid w:val="005A63C7"/>
    <w:rsid w:val="005A6D31"/>
    <w:rsid w:val="005C47FA"/>
    <w:rsid w:val="005F2C21"/>
    <w:rsid w:val="005F50C4"/>
    <w:rsid w:val="005F6952"/>
    <w:rsid w:val="00601C3D"/>
    <w:rsid w:val="006060D4"/>
    <w:rsid w:val="0060678C"/>
    <w:rsid w:val="00606D29"/>
    <w:rsid w:val="006078EB"/>
    <w:rsid w:val="00610377"/>
    <w:rsid w:val="00614A84"/>
    <w:rsid w:val="00622E81"/>
    <w:rsid w:val="00623DAB"/>
    <w:rsid w:val="00636FD1"/>
    <w:rsid w:val="00642412"/>
    <w:rsid w:val="00654CD8"/>
    <w:rsid w:val="006608EB"/>
    <w:rsid w:val="00663F49"/>
    <w:rsid w:val="00666B41"/>
    <w:rsid w:val="006717D9"/>
    <w:rsid w:val="006721B9"/>
    <w:rsid w:val="0067516C"/>
    <w:rsid w:val="00681747"/>
    <w:rsid w:val="0068454D"/>
    <w:rsid w:val="00685FEE"/>
    <w:rsid w:val="00690F23"/>
    <w:rsid w:val="00692F89"/>
    <w:rsid w:val="006931AD"/>
    <w:rsid w:val="00696FFF"/>
    <w:rsid w:val="006A3458"/>
    <w:rsid w:val="006A3E56"/>
    <w:rsid w:val="006A7E2A"/>
    <w:rsid w:val="006B2ECC"/>
    <w:rsid w:val="006B5309"/>
    <w:rsid w:val="006B7B41"/>
    <w:rsid w:val="006C7921"/>
    <w:rsid w:val="006D2CE5"/>
    <w:rsid w:val="006D5DAE"/>
    <w:rsid w:val="006E3A62"/>
    <w:rsid w:val="006E42C6"/>
    <w:rsid w:val="006E61AC"/>
    <w:rsid w:val="00700612"/>
    <w:rsid w:val="00703080"/>
    <w:rsid w:val="007073E6"/>
    <w:rsid w:val="00707BE6"/>
    <w:rsid w:val="00710179"/>
    <w:rsid w:val="00721CFE"/>
    <w:rsid w:val="007233D7"/>
    <w:rsid w:val="007236F2"/>
    <w:rsid w:val="0072412B"/>
    <w:rsid w:val="007242A2"/>
    <w:rsid w:val="00727189"/>
    <w:rsid w:val="0073206D"/>
    <w:rsid w:val="00736EA5"/>
    <w:rsid w:val="00747308"/>
    <w:rsid w:val="00747A7E"/>
    <w:rsid w:val="007639AE"/>
    <w:rsid w:val="00766FFB"/>
    <w:rsid w:val="007704F9"/>
    <w:rsid w:val="007774F9"/>
    <w:rsid w:val="00782563"/>
    <w:rsid w:val="00792BF2"/>
    <w:rsid w:val="007A0228"/>
    <w:rsid w:val="007A3281"/>
    <w:rsid w:val="007A4D7B"/>
    <w:rsid w:val="007B088E"/>
    <w:rsid w:val="007C61C8"/>
    <w:rsid w:val="007D1F83"/>
    <w:rsid w:val="007D383A"/>
    <w:rsid w:val="007F13E4"/>
    <w:rsid w:val="007F476A"/>
    <w:rsid w:val="007F5FEA"/>
    <w:rsid w:val="008002DB"/>
    <w:rsid w:val="008035C2"/>
    <w:rsid w:val="00807A8A"/>
    <w:rsid w:val="00815D12"/>
    <w:rsid w:val="00816F0D"/>
    <w:rsid w:val="00821E39"/>
    <w:rsid w:val="008244D4"/>
    <w:rsid w:val="0082540D"/>
    <w:rsid w:val="00835064"/>
    <w:rsid w:val="0083658E"/>
    <w:rsid w:val="00841E58"/>
    <w:rsid w:val="00844787"/>
    <w:rsid w:val="008450BE"/>
    <w:rsid w:val="00845F83"/>
    <w:rsid w:val="008510CC"/>
    <w:rsid w:val="00851BB6"/>
    <w:rsid w:val="00854603"/>
    <w:rsid w:val="008644A1"/>
    <w:rsid w:val="00864A7E"/>
    <w:rsid w:val="00872765"/>
    <w:rsid w:val="008842D7"/>
    <w:rsid w:val="00894BBB"/>
    <w:rsid w:val="00895656"/>
    <w:rsid w:val="00896D0B"/>
    <w:rsid w:val="008C1179"/>
    <w:rsid w:val="008C7034"/>
    <w:rsid w:val="008C7205"/>
    <w:rsid w:val="008E3D08"/>
    <w:rsid w:val="008F1418"/>
    <w:rsid w:val="008F3C4D"/>
    <w:rsid w:val="008F4B36"/>
    <w:rsid w:val="008F626D"/>
    <w:rsid w:val="00900F00"/>
    <w:rsid w:val="0090226A"/>
    <w:rsid w:val="0090534B"/>
    <w:rsid w:val="00906081"/>
    <w:rsid w:val="00907D86"/>
    <w:rsid w:val="00910179"/>
    <w:rsid w:val="009152D4"/>
    <w:rsid w:val="009167E7"/>
    <w:rsid w:val="00917D27"/>
    <w:rsid w:val="009320F3"/>
    <w:rsid w:val="00940A1B"/>
    <w:rsid w:val="00944FA8"/>
    <w:rsid w:val="00950E0D"/>
    <w:rsid w:val="00954D04"/>
    <w:rsid w:val="009745F3"/>
    <w:rsid w:val="00982ECB"/>
    <w:rsid w:val="00983C33"/>
    <w:rsid w:val="0099394D"/>
    <w:rsid w:val="00994515"/>
    <w:rsid w:val="00995954"/>
    <w:rsid w:val="009974A5"/>
    <w:rsid w:val="009A40D5"/>
    <w:rsid w:val="009A6C1A"/>
    <w:rsid w:val="009A767E"/>
    <w:rsid w:val="009B3CE0"/>
    <w:rsid w:val="009C4F35"/>
    <w:rsid w:val="009C6085"/>
    <w:rsid w:val="009D547A"/>
    <w:rsid w:val="009D5E37"/>
    <w:rsid w:val="009D67F1"/>
    <w:rsid w:val="009E165F"/>
    <w:rsid w:val="009E45E2"/>
    <w:rsid w:val="009E4764"/>
    <w:rsid w:val="00A21281"/>
    <w:rsid w:val="00A26C64"/>
    <w:rsid w:val="00A32EAF"/>
    <w:rsid w:val="00A449F6"/>
    <w:rsid w:val="00A44AB4"/>
    <w:rsid w:val="00A45294"/>
    <w:rsid w:val="00A47A98"/>
    <w:rsid w:val="00A51BD6"/>
    <w:rsid w:val="00A63395"/>
    <w:rsid w:val="00A71C67"/>
    <w:rsid w:val="00A7354E"/>
    <w:rsid w:val="00A761A7"/>
    <w:rsid w:val="00A77780"/>
    <w:rsid w:val="00A8286B"/>
    <w:rsid w:val="00A86096"/>
    <w:rsid w:val="00A86C3C"/>
    <w:rsid w:val="00AA2AB9"/>
    <w:rsid w:val="00AA6D7B"/>
    <w:rsid w:val="00AB68A5"/>
    <w:rsid w:val="00AB766E"/>
    <w:rsid w:val="00AC3C49"/>
    <w:rsid w:val="00AE156F"/>
    <w:rsid w:val="00AE34BE"/>
    <w:rsid w:val="00AE52D9"/>
    <w:rsid w:val="00AE7647"/>
    <w:rsid w:val="00AF0EB0"/>
    <w:rsid w:val="00AF298D"/>
    <w:rsid w:val="00B00B08"/>
    <w:rsid w:val="00B01921"/>
    <w:rsid w:val="00B021DC"/>
    <w:rsid w:val="00B10098"/>
    <w:rsid w:val="00B11A7D"/>
    <w:rsid w:val="00B1316D"/>
    <w:rsid w:val="00B1362A"/>
    <w:rsid w:val="00B21A7D"/>
    <w:rsid w:val="00B22332"/>
    <w:rsid w:val="00B2545A"/>
    <w:rsid w:val="00B26F9B"/>
    <w:rsid w:val="00B30F75"/>
    <w:rsid w:val="00B31217"/>
    <w:rsid w:val="00B35F3F"/>
    <w:rsid w:val="00B41B58"/>
    <w:rsid w:val="00B44AE6"/>
    <w:rsid w:val="00B468DD"/>
    <w:rsid w:val="00B50399"/>
    <w:rsid w:val="00B50A83"/>
    <w:rsid w:val="00B629DF"/>
    <w:rsid w:val="00B65345"/>
    <w:rsid w:val="00B725A6"/>
    <w:rsid w:val="00B76308"/>
    <w:rsid w:val="00B831AE"/>
    <w:rsid w:val="00BA0F7B"/>
    <w:rsid w:val="00BA2531"/>
    <w:rsid w:val="00BA4EEB"/>
    <w:rsid w:val="00BA4F9A"/>
    <w:rsid w:val="00BB25CF"/>
    <w:rsid w:val="00BB4793"/>
    <w:rsid w:val="00BC1DB9"/>
    <w:rsid w:val="00BC5B4B"/>
    <w:rsid w:val="00BC7DE9"/>
    <w:rsid w:val="00BE08AA"/>
    <w:rsid w:val="00BF1684"/>
    <w:rsid w:val="00BF1D26"/>
    <w:rsid w:val="00BF4651"/>
    <w:rsid w:val="00BF7E10"/>
    <w:rsid w:val="00C07382"/>
    <w:rsid w:val="00C141BD"/>
    <w:rsid w:val="00C156D3"/>
    <w:rsid w:val="00C32E8F"/>
    <w:rsid w:val="00C333C9"/>
    <w:rsid w:val="00C40831"/>
    <w:rsid w:val="00C41039"/>
    <w:rsid w:val="00C42D60"/>
    <w:rsid w:val="00C43630"/>
    <w:rsid w:val="00C51673"/>
    <w:rsid w:val="00C51FE7"/>
    <w:rsid w:val="00C66D29"/>
    <w:rsid w:val="00C66D58"/>
    <w:rsid w:val="00C7045E"/>
    <w:rsid w:val="00C75737"/>
    <w:rsid w:val="00C76FAA"/>
    <w:rsid w:val="00C801A3"/>
    <w:rsid w:val="00C815AA"/>
    <w:rsid w:val="00C84F89"/>
    <w:rsid w:val="00C87760"/>
    <w:rsid w:val="00C902E9"/>
    <w:rsid w:val="00C919DB"/>
    <w:rsid w:val="00C951CA"/>
    <w:rsid w:val="00C95DC9"/>
    <w:rsid w:val="00C960EA"/>
    <w:rsid w:val="00C9770E"/>
    <w:rsid w:val="00CA3665"/>
    <w:rsid w:val="00CA79BB"/>
    <w:rsid w:val="00CB04B0"/>
    <w:rsid w:val="00CB4C83"/>
    <w:rsid w:val="00CB6444"/>
    <w:rsid w:val="00CD3FB1"/>
    <w:rsid w:val="00CD4E09"/>
    <w:rsid w:val="00CE6825"/>
    <w:rsid w:val="00CF2E67"/>
    <w:rsid w:val="00D02696"/>
    <w:rsid w:val="00D02F30"/>
    <w:rsid w:val="00D05FE2"/>
    <w:rsid w:val="00D122CB"/>
    <w:rsid w:val="00D1488D"/>
    <w:rsid w:val="00D41ACC"/>
    <w:rsid w:val="00D4294C"/>
    <w:rsid w:val="00D4661A"/>
    <w:rsid w:val="00D51093"/>
    <w:rsid w:val="00D73676"/>
    <w:rsid w:val="00D835AF"/>
    <w:rsid w:val="00D83F6D"/>
    <w:rsid w:val="00D92B79"/>
    <w:rsid w:val="00DB4A3F"/>
    <w:rsid w:val="00DB74B0"/>
    <w:rsid w:val="00DC2526"/>
    <w:rsid w:val="00DC3774"/>
    <w:rsid w:val="00DD1560"/>
    <w:rsid w:val="00DE70E9"/>
    <w:rsid w:val="00DF3430"/>
    <w:rsid w:val="00DF3995"/>
    <w:rsid w:val="00E00ABA"/>
    <w:rsid w:val="00E13196"/>
    <w:rsid w:val="00E15F19"/>
    <w:rsid w:val="00E17C34"/>
    <w:rsid w:val="00E3133C"/>
    <w:rsid w:val="00E34F2B"/>
    <w:rsid w:val="00E458DA"/>
    <w:rsid w:val="00E5184C"/>
    <w:rsid w:val="00E51DD6"/>
    <w:rsid w:val="00E55046"/>
    <w:rsid w:val="00E63999"/>
    <w:rsid w:val="00E67686"/>
    <w:rsid w:val="00E71804"/>
    <w:rsid w:val="00E7287C"/>
    <w:rsid w:val="00E73703"/>
    <w:rsid w:val="00E7412C"/>
    <w:rsid w:val="00E84B22"/>
    <w:rsid w:val="00E8616C"/>
    <w:rsid w:val="00E907BB"/>
    <w:rsid w:val="00E90EE0"/>
    <w:rsid w:val="00E95409"/>
    <w:rsid w:val="00E96662"/>
    <w:rsid w:val="00EA094E"/>
    <w:rsid w:val="00EA5EC4"/>
    <w:rsid w:val="00EB6E8F"/>
    <w:rsid w:val="00ED05E9"/>
    <w:rsid w:val="00ED2EC6"/>
    <w:rsid w:val="00ED58F4"/>
    <w:rsid w:val="00EE1FB4"/>
    <w:rsid w:val="00EF2829"/>
    <w:rsid w:val="00EF74E5"/>
    <w:rsid w:val="00F10911"/>
    <w:rsid w:val="00F14132"/>
    <w:rsid w:val="00F1794E"/>
    <w:rsid w:val="00F32BFF"/>
    <w:rsid w:val="00F340B8"/>
    <w:rsid w:val="00F34652"/>
    <w:rsid w:val="00F36C4F"/>
    <w:rsid w:val="00F45E37"/>
    <w:rsid w:val="00F46779"/>
    <w:rsid w:val="00F51352"/>
    <w:rsid w:val="00F5236C"/>
    <w:rsid w:val="00F542A0"/>
    <w:rsid w:val="00F57965"/>
    <w:rsid w:val="00F64280"/>
    <w:rsid w:val="00F644BB"/>
    <w:rsid w:val="00F65755"/>
    <w:rsid w:val="00F665F3"/>
    <w:rsid w:val="00F73FFD"/>
    <w:rsid w:val="00F74E05"/>
    <w:rsid w:val="00F762DA"/>
    <w:rsid w:val="00F77333"/>
    <w:rsid w:val="00F80464"/>
    <w:rsid w:val="00F80D1C"/>
    <w:rsid w:val="00F81FC1"/>
    <w:rsid w:val="00F90178"/>
    <w:rsid w:val="00F90466"/>
    <w:rsid w:val="00F9517A"/>
    <w:rsid w:val="00F96B67"/>
    <w:rsid w:val="00FC3511"/>
    <w:rsid w:val="00FC55C9"/>
    <w:rsid w:val="00FD183C"/>
    <w:rsid w:val="00FD2C50"/>
    <w:rsid w:val="00FD3C45"/>
    <w:rsid w:val="00FD7C97"/>
    <w:rsid w:val="00FE1531"/>
    <w:rsid w:val="00FE28AB"/>
    <w:rsid w:val="00FE4004"/>
    <w:rsid w:val="00FF32F8"/>
    <w:rsid w:val="00FF3E29"/>
    <w:rsid w:val="00FF58F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09DEF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16D"/>
  </w:style>
  <w:style w:type="paragraph" w:styleId="Heading1">
    <w:name w:val="heading 1"/>
    <w:basedOn w:val="Normal"/>
    <w:next w:val="Normal"/>
    <w:qFormat/>
    <w:rsid w:val="00B1316D"/>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0F7B"/>
    <w:pPr>
      <w:tabs>
        <w:tab w:val="center" w:pos="4153"/>
        <w:tab w:val="right" w:pos="8306"/>
      </w:tabs>
    </w:pPr>
  </w:style>
  <w:style w:type="paragraph" w:styleId="Footer">
    <w:name w:val="footer"/>
    <w:basedOn w:val="Normal"/>
    <w:rsid w:val="00BA0F7B"/>
    <w:pPr>
      <w:tabs>
        <w:tab w:val="center" w:pos="4153"/>
        <w:tab w:val="right" w:pos="8306"/>
      </w:tabs>
    </w:pPr>
  </w:style>
  <w:style w:type="character" w:styleId="Hyperlink">
    <w:name w:val="Hyperlink"/>
    <w:basedOn w:val="DefaultParagraphFont"/>
    <w:rsid w:val="00BA0F7B"/>
    <w:rPr>
      <w:color w:val="0000FF"/>
      <w:u w:val="single"/>
    </w:rPr>
  </w:style>
  <w:style w:type="paragraph" w:styleId="BalloonText">
    <w:name w:val="Balloon Text"/>
    <w:basedOn w:val="Normal"/>
    <w:semiHidden/>
    <w:rsid w:val="00601C3D"/>
    <w:rPr>
      <w:rFonts w:ascii="Tahoma" w:hAnsi="Tahoma" w:cs="Tahoma"/>
      <w:sz w:val="16"/>
      <w:szCs w:val="16"/>
    </w:rPr>
  </w:style>
  <w:style w:type="character" w:styleId="CommentReference">
    <w:name w:val="annotation reference"/>
    <w:basedOn w:val="DefaultParagraphFont"/>
    <w:semiHidden/>
    <w:rsid w:val="00111CAA"/>
    <w:rPr>
      <w:sz w:val="16"/>
      <w:szCs w:val="16"/>
    </w:rPr>
  </w:style>
  <w:style w:type="paragraph" w:styleId="CommentText">
    <w:name w:val="annotation text"/>
    <w:basedOn w:val="Normal"/>
    <w:semiHidden/>
    <w:rsid w:val="00111CAA"/>
  </w:style>
  <w:style w:type="paragraph" w:styleId="CommentSubject">
    <w:name w:val="annotation subject"/>
    <w:basedOn w:val="CommentText"/>
    <w:next w:val="CommentText"/>
    <w:semiHidden/>
    <w:rsid w:val="00111CAA"/>
    <w:rPr>
      <w:b/>
      <w:bCs/>
    </w:rPr>
  </w:style>
  <w:style w:type="table" w:styleId="TableGrid">
    <w:name w:val="Table Grid"/>
    <w:basedOn w:val="TableNormal"/>
    <w:rsid w:val="001F14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458DA"/>
  </w:style>
  <w:style w:type="paragraph" w:styleId="ListParagraph">
    <w:name w:val="List Paragraph"/>
    <w:basedOn w:val="Normal"/>
    <w:uiPriority w:val="34"/>
    <w:qFormat/>
    <w:rsid w:val="009E476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316D"/>
  </w:style>
  <w:style w:type="paragraph" w:styleId="Heading1">
    <w:name w:val="heading 1"/>
    <w:basedOn w:val="Normal"/>
    <w:next w:val="Normal"/>
    <w:qFormat/>
    <w:rsid w:val="00B1316D"/>
    <w:pPr>
      <w:keepNext/>
      <w:jc w:val="center"/>
      <w:outlineLvl w:val="0"/>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0F7B"/>
    <w:pPr>
      <w:tabs>
        <w:tab w:val="center" w:pos="4153"/>
        <w:tab w:val="right" w:pos="8306"/>
      </w:tabs>
    </w:pPr>
  </w:style>
  <w:style w:type="paragraph" w:styleId="Footer">
    <w:name w:val="footer"/>
    <w:basedOn w:val="Normal"/>
    <w:rsid w:val="00BA0F7B"/>
    <w:pPr>
      <w:tabs>
        <w:tab w:val="center" w:pos="4153"/>
        <w:tab w:val="right" w:pos="8306"/>
      </w:tabs>
    </w:pPr>
  </w:style>
  <w:style w:type="character" w:styleId="Hyperlink">
    <w:name w:val="Hyperlink"/>
    <w:basedOn w:val="DefaultParagraphFont"/>
    <w:rsid w:val="00BA0F7B"/>
    <w:rPr>
      <w:color w:val="0000FF"/>
      <w:u w:val="single"/>
    </w:rPr>
  </w:style>
  <w:style w:type="paragraph" w:styleId="BalloonText">
    <w:name w:val="Balloon Text"/>
    <w:basedOn w:val="Normal"/>
    <w:semiHidden/>
    <w:rsid w:val="00601C3D"/>
    <w:rPr>
      <w:rFonts w:ascii="Tahoma" w:hAnsi="Tahoma" w:cs="Tahoma"/>
      <w:sz w:val="16"/>
      <w:szCs w:val="16"/>
    </w:rPr>
  </w:style>
  <w:style w:type="character" w:styleId="CommentReference">
    <w:name w:val="annotation reference"/>
    <w:basedOn w:val="DefaultParagraphFont"/>
    <w:semiHidden/>
    <w:rsid w:val="00111CAA"/>
    <w:rPr>
      <w:sz w:val="16"/>
      <w:szCs w:val="16"/>
    </w:rPr>
  </w:style>
  <w:style w:type="paragraph" w:styleId="CommentText">
    <w:name w:val="annotation text"/>
    <w:basedOn w:val="Normal"/>
    <w:semiHidden/>
    <w:rsid w:val="00111CAA"/>
  </w:style>
  <w:style w:type="paragraph" w:styleId="CommentSubject">
    <w:name w:val="annotation subject"/>
    <w:basedOn w:val="CommentText"/>
    <w:next w:val="CommentText"/>
    <w:semiHidden/>
    <w:rsid w:val="00111CAA"/>
    <w:rPr>
      <w:b/>
      <w:bCs/>
    </w:rPr>
  </w:style>
  <w:style w:type="table" w:styleId="TableGrid">
    <w:name w:val="Table Grid"/>
    <w:basedOn w:val="TableNormal"/>
    <w:rsid w:val="001F14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E458DA"/>
  </w:style>
  <w:style w:type="paragraph" w:styleId="ListParagraph">
    <w:name w:val="List Paragraph"/>
    <w:basedOn w:val="Normal"/>
    <w:uiPriority w:val="34"/>
    <w:qFormat/>
    <w:rsid w:val="009E47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4032">
      <w:bodyDiv w:val="1"/>
      <w:marLeft w:val="0"/>
      <w:marRight w:val="0"/>
      <w:marTop w:val="0"/>
      <w:marBottom w:val="0"/>
      <w:divBdr>
        <w:top w:val="none" w:sz="0" w:space="0" w:color="auto"/>
        <w:left w:val="none" w:sz="0" w:space="0" w:color="auto"/>
        <w:bottom w:val="none" w:sz="0" w:space="0" w:color="auto"/>
        <w:right w:val="none" w:sz="0" w:space="0" w:color="auto"/>
      </w:divBdr>
    </w:div>
    <w:div w:id="116216268">
      <w:bodyDiv w:val="1"/>
      <w:marLeft w:val="0"/>
      <w:marRight w:val="0"/>
      <w:marTop w:val="0"/>
      <w:marBottom w:val="0"/>
      <w:divBdr>
        <w:top w:val="none" w:sz="0" w:space="0" w:color="auto"/>
        <w:left w:val="none" w:sz="0" w:space="0" w:color="auto"/>
        <w:bottom w:val="none" w:sz="0" w:space="0" w:color="auto"/>
        <w:right w:val="none" w:sz="0" w:space="0" w:color="auto"/>
      </w:divBdr>
    </w:div>
    <w:div w:id="195237440">
      <w:bodyDiv w:val="1"/>
      <w:marLeft w:val="0"/>
      <w:marRight w:val="0"/>
      <w:marTop w:val="0"/>
      <w:marBottom w:val="0"/>
      <w:divBdr>
        <w:top w:val="none" w:sz="0" w:space="0" w:color="auto"/>
        <w:left w:val="none" w:sz="0" w:space="0" w:color="auto"/>
        <w:bottom w:val="none" w:sz="0" w:space="0" w:color="auto"/>
        <w:right w:val="none" w:sz="0" w:space="0" w:color="auto"/>
      </w:divBdr>
    </w:div>
    <w:div w:id="238253833">
      <w:bodyDiv w:val="1"/>
      <w:marLeft w:val="0"/>
      <w:marRight w:val="0"/>
      <w:marTop w:val="0"/>
      <w:marBottom w:val="0"/>
      <w:divBdr>
        <w:top w:val="none" w:sz="0" w:space="0" w:color="auto"/>
        <w:left w:val="none" w:sz="0" w:space="0" w:color="auto"/>
        <w:bottom w:val="none" w:sz="0" w:space="0" w:color="auto"/>
        <w:right w:val="none" w:sz="0" w:space="0" w:color="auto"/>
      </w:divBdr>
    </w:div>
    <w:div w:id="731543038">
      <w:bodyDiv w:val="1"/>
      <w:marLeft w:val="0"/>
      <w:marRight w:val="0"/>
      <w:marTop w:val="0"/>
      <w:marBottom w:val="0"/>
      <w:divBdr>
        <w:top w:val="none" w:sz="0" w:space="0" w:color="auto"/>
        <w:left w:val="none" w:sz="0" w:space="0" w:color="auto"/>
        <w:bottom w:val="none" w:sz="0" w:space="0" w:color="auto"/>
        <w:right w:val="none" w:sz="0" w:space="0" w:color="auto"/>
      </w:divBdr>
    </w:div>
    <w:div w:id="836073057">
      <w:bodyDiv w:val="1"/>
      <w:marLeft w:val="0"/>
      <w:marRight w:val="0"/>
      <w:marTop w:val="0"/>
      <w:marBottom w:val="0"/>
      <w:divBdr>
        <w:top w:val="none" w:sz="0" w:space="0" w:color="auto"/>
        <w:left w:val="none" w:sz="0" w:space="0" w:color="auto"/>
        <w:bottom w:val="none" w:sz="0" w:space="0" w:color="auto"/>
        <w:right w:val="none" w:sz="0" w:space="0" w:color="auto"/>
      </w:divBdr>
    </w:div>
    <w:div w:id="1424642213">
      <w:bodyDiv w:val="1"/>
      <w:marLeft w:val="0"/>
      <w:marRight w:val="0"/>
      <w:marTop w:val="0"/>
      <w:marBottom w:val="0"/>
      <w:divBdr>
        <w:top w:val="none" w:sz="0" w:space="0" w:color="auto"/>
        <w:left w:val="none" w:sz="0" w:space="0" w:color="auto"/>
        <w:bottom w:val="none" w:sz="0" w:space="0" w:color="auto"/>
        <w:right w:val="none" w:sz="0" w:space="0" w:color="auto"/>
      </w:divBdr>
    </w:div>
    <w:div w:id="1475368778">
      <w:bodyDiv w:val="1"/>
      <w:marLeft w:val="0"/>
      <w:marRight w:val="0"/>
      <w:marTop w:val="0"/>
      <w:marBottom w:val="0"/>
      <w:divBdr>
        <w:top w:val="none" w:sz="0" w:space="0" w:color="auto"/>
        <w:left w:val="none" w:sz="0" w:space="0" w:color="auto"/>
        <w:bottom w:val="none" w:sz="0" w:space="0" w:color="auto"/>
        <w:right w:val="none" w:sz="0" w:space="0" w:color="auto"/>
      </w:divBdr>
      <w:divsChild>
        <w:div w:id="1579242217">
          <w:marLeft w:val="0"/>
          <w:marRight w:val="0"/>
          <w:marTop w:val="0"/>
          <w:marBottom w:val="0"/>
          <w:divBdr>
            <w:top w:val="none" w:sz="0" w:space="0" w:color="auto"/>
            <w:left w:val="none" w:sz="0" w:space="0" w:color="auto"/>
            <w:bottom w:val="none" w:sz="0" w:space="0" w:color="auto"/>
            <w:right w:val="none" w:sz="0" w:space="0" w:color="auto"/>
          </w:divBdr>
          <w:divsChild>
            <w:div w:id="1461731191">
              <w:marLeft w:val="0"/>
              <w:marRight w:val="0"/>
              <w:marTop w:val="0"/>
              <w:marBottom w:val="15"/>
              <w:divBdr>
                <w:top w:val="none" w:sz="0" w:space="0" w:color="auto"/>
                <w:left w:val="none" w:sz="0" w:space="0" w:color="auto"/>
                <w:bottom w:val="none" w:sz="0" w:space="0" w:color="auto"/>
                <w:right w:val="none" w:sz="0" w:space="0" w:color="auto"/>
              </w:divBdr>
              <w:divsChild>
                <w:div w:id="1926528168">
                  <w:marLeft w:val="0"/>
                  <w:marRight w:val="0"/>
                  <w:marTop w:val="0"/>
                  <w:marBottom w:val="0"/>
                  <w:divBdr>
                    <w:top w:val="none" w:sz="0" w:space="0" w:color="auto"/>
                    <w:left w:val="none" w:sz="0" w:space="0" w:color="auto"/>
                    <w:bottom w:val="none" w:sz="0" w:space="0" w:color="auto"/>
                    <w:right w:val="none" w:sz="0" w:space="0" w:color="auto"/>
                  </w:divBdr>
                  <w:divsChild>
                    <w:div w:id="844589180">
                      <w:marLeft w:val="0"/>
                      <w:marRight w:val="0"/>
                      <w:marTop w:val="0"/>
                      <w:marBottom w:val="0"/>
                      <w:divBdr>
                        <w:top w:val="none" w:sz="0" w:space="0" w:color="auto"/>
                        <w:left w:val="none" w:sz="0" w:space="0" w:color="auto"/>
                        <w:bottom w:val="none" w:sz="0" w:space="0" w:color="auto"/>
                        <w:right w:val="none" w:sz="0" w:space="0" w:color="auto"/>
                      </w:divBdr>
                      <w:divsChild>
                        <w:div w:id="223563249">
                          <w:marLeft w:val="0"/>
                          <w:marRight w:val="0"/>
                          <w:marTop w:val="0"/>
                          <w:marBottom w:val="0"/>
                          <w:divBdr>
                            <w:top w:val="none" w:sz="0" w:space="0" w:color="auto"/>
                            <w:left w:val="none" w:sz="0" w:space="0" w:color="auto"/>
                            <w:bottom w:val="none" w:sz="0" w:space="0" w:color="auto"/>
                            <w:right w:val="none" w:sz="0" w:space="0" w:color="auto"/>
                          </w:divBdr>
                          <w:divsChild>
                            <w:div w:id="694110797">
                              <w:marLeft w:val="0"/>
                              <w:marRight w:val="0"/>
                              <w:marTop w:val="0"/>
                              <w:marBottom w:val="0"/>
                              <w:divBdr>
                                <w:top w:val="none" w:sz="0" w:space="0" w:color="auto"/>
                                <w:left w:val="none" w:sz="0" w:space="0" w:color="auto"/>
                                <w:bottom w:val="none" w:sz="0" w:space="0" w:color="auto"/>
                                <w:right w:val="none" w:sz="0" w:space="0" w:color="auto"/>
                              </w:divBdr>
                              <w:divsChild>
                                <w:div w:id="1087729229">
                                  <w:marLeft w:val="0"/>
                                  <w:marRight w:val="0"/>
                                  <w:marTop w:val="0"/>
                                  <w:marBottom w:val="0"/>
                                  <w:divBdr>
                                    <w:top w:val="single" w:sz="2" w:space="0" w:color="EEEEEE"/>
                                    <w:left w:val="none" w:sz="0" w:space="0" w:color="auto"/>
                                    <w:bottom w:val="none" w:sz="0" w:space="0" w:color="auto"/>
                                    <w:right w:val="none" w:sz="0" w:space="0" w:color="auto"/>
                                  </w:divBdr>
                                  <w:divsChild>
                                    <w:div w:id="20862667">
                                      <w:marLeft w:val="0"/>
                                      <w:marRight w:val="0"/>
                                      <w:marTop w:val="0"/>
                                      <w:marBottom w:val="0"/>
                                      <w:divBdr>
                                        <w:top w:val="none" w:sz="0" w:space="0" w:color="auto"/>
                                        <w:left w:val="none" w:sz="0" w:space="0" w:color="auto"/>
                                        <w:bottom w:val="none" w:sz="0" w:space="0" w:color="auto"/>
                                        <w:right w:val="none" w:sz="0" w:space="0" w:color="auto"/>
                                      </w:divBdr>
                                      <w:divsChild>
                                        <w:div w:id="481653788">
                                          <w:marLeft w:val="0"/>
                                          <w:marRight w:val="0"/>
                                          <w:marTop w:val="0"/>
                                          <w:marBottom w:val="0"/>
                                          <w:divBdr>
                                            <w:top w:val="none" w:sz="0" w:space="0" w:color="auto"/>
                                            <w:left w:val="none" w:sz="0" w:space="0" w:color="auto"/>
                                            <w:bottom w:val="none" w:sz="0" w:space="0" w:color="auto"/>
                                            <w:right w:val="none" w:sz="0" w:space="0" w:color="auto"/>
                                          </w:divBdr>
                                          <w:divsChild>
                                            <w:div w:id="111562568">
                                              <w:marLeft w:val="0"/>
                                              <w:marRight w:val="0"/>
                                              <w:marTop w:val="0"/>
                                              <w:marBottom w:val="0"/>
                                              <w:divBdr>
                                                <w:top w:val="none" w:sz="0" w:space="0" w:color="auto"/>
                                                <w:left w:val="none" w:sz="0" w:space="0" w:color="auto"/>
                                                <w:bottom w:val="none" w:sz="0" w:space="0" w:color="auto"/>
                                                <w:right w:val="none" w:sz="0" w:space="0" w:color="auto"/>
                                              </w:divBdr>
                                              <w:divsChild>
                                                <w:div w:id="228347246">
                                                  <w:marLeft w:val="0"/>
                                                  <w:marRight w:val="0"/>
                                                  <w:marTop w:val="0"/>
                                                  <w:marBottom w:val="0"/>
                                                  <w:divBdr>
                                                    <w:top w:val="none" w:sz="0" w:space="0" w:color="auto"/>
                                                    <w:left w:val="none" w:sz="0" w:space="0" w:color="auto"/>
                                                    <w:bottom w:val="none" w:sz="0" w:space="0" w:color="auto"/>
                                                    <w:right w:val="none" w:sz="0" w:space="0" w:color="auto"/>
                                                  </w:divBdr>
                                                  <w:divsChild>
                                                    <w:div w:id="535630035">
                                                      <w:marLeft w:val="0"/>
                                                      <w:marRight w:val="0"/>
                                                      <w:marTop w:val="0"/>
                                                      <w:marBottom w:val="0"/>
                                                      <w:divBdr>
                                                        <w:top w:val="none" w:sz="0" w:space="0" w:color="auto"/>
                                                        <w:left w:val="none" w:sz="0" w:space="0" w:color="auto"/>
                                                        <w:bottom w:val="none" w:sz="0" w:space="0" w:color="auto"/>
                                                        <w:right w:val="none" w:sz="0" w:space="0" w:color="auto"/>
                                                      </w:divBdr>
                                                      <w:divsChild>
                                                        <w:div w:id="1916089835">
                                                          <w:marLeft w:val="0"/>
                                                          <w:marRight w:val="0"/>
                                                          <w:marTop w:val="0"/>
                                                          <w:marBottom w:val="0"/>
                                                          <w:divBdr>
                                                            <w:top w:val="none" w:sz="0" w:space="0" w:color="auto"/>
                                                            <w:left w:val="none" w:sz="0" w:space="0" w:color="auto"/>
                                                            <w:bottom w:val="none" w:sz="0" w:space="0" w:color="auto"/>
                                                            <w:right w:val="none" w:sz="0" w:space="0" w:color="auto"/>
                                                          </w:divBdr>
                                                          <w:divsChild>
                                                            <w:div w:id="717978522">
                                                              <w:marLeft w:val="0"/>
                                                              <w:marRight w:val="0"/>
                                                              <w:marTop w:val="0"/>
                                                              <w:marBottom w:val="0"/>
                                                              <w:divBdr>
                                                                <w:top w:val="none" w:sz="0" w:space="0" w:color="auto"/>
                                                                <w:left w:val="none" w:sz="0" w:space="0" w:color="auto"/>
                                                                <w:bottom w:val="none" w:sz="0" w:space="0" w:color="auto"/>
                                                                <w:right w:val="none" w:sz="0" w:space="0" w:color="auto"/>
                                                              </w:divBdr>
                                                              <w:divsChild>
                                                                <w:div w:id="1338389926">
                                                                  <w:marLeft w:val="0"/>
                                                                  <w:marRight w:val="0"/>
                                                                  <w:marTop w:val="450"/>
                                                                  <w:marBottom w:val="450"/>
                                                                  <w:divBdr>
                                                                    <w:top w:val="none" w:sz="0" w:space="0" w:color="auto"/>
                                                                    <w:left w:val="none" w:sz="0" w:space="0" w:color="auto"/>
                                                                    <w:bottom w:val="none" w:sz="0" w:space="0" w:color="auto"/>
                                                                    <w:right w:val="none" w:sz="0" w:space="0" w:color="auto"/>
                                                                  </w:divBdr>
                                                                  <w:divsChild>
                                                                    <w:div w:id="979766695">
                                                                      <w:marLeft w:val="0"/>
                                                                      <w:marRight w:val="0"/>
                                                                      <w:marTop w:val="0"/>
                                                                      <w:marBottom w:val="0"/>
                                                                      <w:divBdr>
                                                                        <w:top w:val="none" w:sz="0" w:space="0" w:color="auto"/>
                                                                        <w:left w:val="none" w:sz="0" w:space="0" w:color="auto"/>
                                                                        <w:bottom w:val="none" w:sz="0" w:space="0" w:color="auto"/>
                                                                        <w:right w:val="none" w:sz="0" w:space="0" w:color="auto"/>
                                                                      </w:divBdr>
                                                                      <w:divsChild>
                                                                        <w:div w:id="924806703">
                                                                          <w:marLeft w:val="0"/>
                                                                          <w:marRight w:val="0"/>
                                                                          <w:marTop w:val="0"/>
                                                                          <w:marBottom w:val="0"/>
                                                                          <w:divBdr>
                                                                            <w:top w:val="none" w:sz="0" w:space="0" w:color="auto"/>
                                                                            <w:left w:val="none" w:sz="0" w:space="0" w:color="auto"/>
                                                                            <w:bottom w:val="none" w:sz="0" w:space="0" w:color="auto"/>
                                                                            <w:right w:val="none" w:sz="0" w:space="0" w:color="auto"/>
                                                                          </w:divBdr>
                                                                          <w:divsChild>
                                                                            <w:div w:id="1521429135">
                                                                              <w:marLeft w:val="0"/>
                                                                              <w:marRight w:val="0"/>
                                                                              <w:marTop w:val="0"/>
                                                                              <w:marBottom w:val="0"/>
                                                                              <w:divBdr>
                                                                                <w:top w:val="none" w:sz="0" w:space="0" w:color="auto"/>
                                                                                <w:left w:val="none" w:sz="0" w:space="0" w:color="auto"/>
                                                                                <w:bottom w:val="none" w:sz="0" w:space="0" w:color="auto"/>
                                                                                <w:right w:val="none" w:sz="0" w:space="0" w:color="auto"/>
                                                                              </w:divBdr>
                                                                              <w:divsChild>
                                                                                <w:div w:id="673801118">
                                                                                  <w:marLeft w:val="0"/>
                                                                                  <w:marRight w:val="0"/>
                                                                                  <w:marTop w:val="0"/>
                                                                                  <w:marBottom w:val="0"/>
                                                                                  <w:divBdr>
                                                                                    <w:top w:val="none" w:sz="0" w:space="0" w:color="auto"/>
                                                                                    <w:left w:val="none" w:sz="0" w:space="0" w:color="auto"/>
                                                                                    <w:bottom w:val="none" w:sz="0" w:space="0" w:color="auto"/>
                                                                                    <w:right w:val="none" w:sz="0" w:space="0" w:color="auto"/>
                                                                                  </w:divBdr>
                                                                                  <w:divsChild>
                                                                                    <w:div w:id="1484815463">
                                                                                      <w:marLeft w:val="0"/>
                                                                                      <w:marRight w:val="0"/>
                                                                                      <w:marTop w:val="0"/>
                                                                                      <w:marBottom w:val="375"/>
                                                                                      <w:divBdr>
                                                                                        <w:top w:val="none" w:sz="0" w:space="0" w:color="auto"/>
                                                                                        <w:left w:val="none" w:sz="0" w:space="0" w:color="auto"/>
                                                                                        <w:bottom w:val="none" w:sz="0" w:space="0" w:color="auto"/>
                                                                                        <w:right w:val="none" w:sz="0" w:space="0" w:color="auto"/>
                                                                                      </w:divBdr>
                                                                                      <w:divsChild>
                                                                                        <w:div w:id="835193382">
                                                                                          <w:marLeft w:val="0"/>
                                                                                          <w:marRight w:val="0"/>
                                                                                          <w:marTop w:val="0"/>
                                                                                          <w:marBottom w:val="0"/>
                                                                                          <w:divBdr>
                                                                                            <w:top w:val="none" w:sz="0" w:space="0" w:color="auto"/>
                                                                                            <w:left w:val="none" w:sz="0" w:space="0" w:color="auto"/>
                                                                                            <w:bottom w:val="none" w:sz="0" w:space="0" w:color="auto"/>
                                                                                            <w:right w:val="none" w:sz="0" w:space="0" w:color="auto"/>
                                                                                          </w:divBdr>
                                                                                          <w:divsChild>
                                                                                            <w:div w:id="4899035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669047">
      <w:bodyDiv w:val="1"/>
      <w:marLeft w:val="0"/>
      <w:marRight w:val="0"/>
      <w:marTop w:val="0"/>
      <w:marBottom w:val="0"/>
      <w:divBdr>
        <w:top w:val="none" w:sz="0" w:space="0" w:color="auto"/>
        <w:left w:val="none" w:sz="0" w:space="0" w:color="auto"/>
        <w:bottom w:val="none" w:sz="0" w:space="0" w:color="auto"/>
        <w:right w:val="none" w:sz="0" w:space="0" w:color="auto"/>
      </w:divBdr>
    </w:div>
    <w:div w:id="204525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cretariat@acode.edu.au"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educause.edu/research-and-publications/7-things-you-should-know-about/7-things-you-should-know-about-learning-technology-topic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nataonthenet.blogspot.com.au"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1697B-EDC9-4370-9ACA-7EEF0A61A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1642</Words>
  <Characters>9362</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USQ</Company>
  <LinksUpToDate>false</LinksUpToDate>
  <CharactersWithSpaces>10983</CharactersWithSpaces>
  <SharedDoc>false</SharedDoc>
  <HLinks>
    <vt:vector size="12" baseType="variant">
      <vt:variant>
        <vt:i4>1310749</vt:i4>
      </vt:variant>
      <vt:variant>
        <vt:i4>3</vt:i4>
      </vt:variant>
      <vt:variant>
        <vt:i4>0</vt:i4>
      </vt:variant>
      <vt:variant>
        <vt:i4>5</vt:i4>
      </vt:variant>
      <vt:variant>
        <vt:lpwstr>http://www.hub.acode.edu.au/</vt:lpwstr>
      </vt:variant>
      <vt:variant>
        <vt:lpwstr/>
      </vt:variant>
      <vt:variant>
        <vt:i4>1966150</vt:i4>
      </vt:variant>
      <vt:variant>
        <vt:i4>0</vt:i4>
      </vt:variant>
      <vt:variant>
        <vt:i4>0</vt:i4>
      </vt:variant>
      <vt:variant>
        <vt:i4>5</vt:i4>
      </vt:variant>
      <vt:variant>
        <vt:lpwstr>http://www.acode.edu.au/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dc:creator>
  <cp:lastModifiedBy>s421887</cp:lastModifiedBy>
  <cp:revision>2</cp:revision>
  <cp:lastPrinted>2010-10-21T22:03:00Z</cp:lastPrinted>
  <dcterms:created xsi:type="dcterms:W3CDTF">2013-10-23T23:29:00Z</dcterms:created>
  <dcterms:modified xsi:type="dcterms:W3CDTF">2013-10-23T23:29:00Z</dcterms:modified>
</cp:coreProperties>
</file>